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695A5" w14:textId="0E234C1C" w:rsidR="0070545C" w:rsidRPr="0070545C" w:rsidRDefault="007B4D91" w:rsidP="007B4D91">
      <w:pPr>
        <w:pStyle w:val="01BSCCParagraphbodystyle"/>
        <w:rPr>
          <w:rFonts w:ascii="Arial" w:hAnsi="Arial" w:cs="Arial"/>
          <w:sz w:val="32"/>
          <w:szCs w:val="32"/>
        </w:rPr>
      </w:pPr>
      <w:r w:rsidRPr="0070545C">
        <w:rPr>
          <w:rFonts w:ascii="Arial" w:hAnsi="Arial" w:cs="Arial"/>
          <w:b/>
          <w:sz w:val="32"/>
          <w:szCs w:val="32"/>
        </w:rPr>
        <w:t>House Project Board - Detailed Terms of Reference</w:t>
      </w:r>
      <w:r w:rsidR="00DE1877">
        <w:rPr>
          <w:rFonts w:ascii="Arial" w:hAnsi="Arial" w:cs="Arial"/>
          <w:b/>
          <w:sz w:val="32"/>
          <w:szCs w:val="32"/>
        </w:rPr>
        <w:t xml:space="preserve">, </w:t>
      </w:r>
      <w:r w:rsidRPr="0070545C">
        <w:rPr>
          <w:rFonts w:ascii="Arial" w:hAnsi="Arial" w:cs="Arial"/>
          <w:b/>
          <w:sz w:val="32"/>
          <w:szCs w:val="32"/>
        </w:rPr>
        <w:t>(</w:t>
      </w:r>
      <w:proofErr w:type="spellStart"/>
      <w:r w:rsidRPr="0070545C">
        <w:rPr>
          <w:rFonts w:ascii="Arial" w:hAnsi="Arial" w:cs="Arial"/>
          <w:b/>
          <w:sz w:val="32"/>
          <w:szCs w:val="32"/>
        </w:rPr>
        <w:t>ToR</w:t>
      </w:r>
      <w:proofErr w:type="spellEnd"/>
      <w:r w:rsidRPr="0070545C">
        <w:rPr>
          <w:rFonts w:ascii="Arial" w:hAnsi="Arial" w:cs="Arial"/>
          <w:b/>
          <w:sz w:val="32"/>
          <w:szCs w:val="32"/>
        </w:rPr>
        <w:t>)</w:t>
      </w:r>
      <w:r w:rsidR="0070545C" w:rsidRPr="0070545C">
        <w:rPr>
          <w:rFonts w:ascii="Arial" w:hAnsi="Arial" w:cs="Arial"/>
          <w:sz w:val="32"/>
          <w:szCs w:val="32"/>
        </w:rPr>
        <w:t xml:space="preserve"> </w:t>
      </w:r>
    </w:p>
    <w:p w14:paraId="4257C1AB" w14:textId="0B2C914D" w:rsidR="007B4D91" w:rsidRDefault="0070545C" w:rsidP="007B4D91">
      <w:pPr>
        <w:pStyle w:val="01BSCCParagraphbodystyle"/>
        <w:rPr>
          <w:rFonts w:ascii="Arial" w:hAnsi="Arial" w:cs="Arial"/>
          <w:b/>
          <w:sz w:val="24"/>
          <w:szCs w:val="24"/>
        </w:rPr>
      </w:pPr>
      <w:r>
        <w:rPr>
          <w:rFonts w:ascii="Arial" w:hAnsi="Arial" w:cs="Arial"/>
          <w:sz w:val="20"/>
        </w:rPr>
        <w:t>(</w:t>
      </w:r>
      <w:r w:rsidRPr="0070545C">
        <w:rPr>
          <w:rFonts w:ascii="Arial" w:hAnsi="Arial" w:cs="Arial"/>
          <w:sz w:val="20"/>
        </w:rPr>
        <w:t xml:space="preserve">Completed together with </w:t>
      </w:r>
      <w:r w:rsidR="0073773E">
        <w:rPr>
          <w:rFonts w:ascii="Arial" w:hAnsi="Arial" w:cs="Arial"/>
          <w:sz w:val="20"/>
        </w:rPr>
        <w:t xml:space="preserve">young people and </w:t>
      </w:r>
      <w:r w:rsidRPr="0070545C">
        <w:rPr>
          <w:rFonts w:ascii="Arial" w:hAnsi="Arial" w:cs="Arial"/>
          <w:sz w:val="20"/>
        </w:rPr>
        <w:t>representative</w:t>
      </w:r>
      <w:r>
        <w:rPr>
          <w:rFonts w:ascii="Arial" w:hAnsi="Arial" w:cs="Arial"/>
          <w:sz w:val="20"/>
        </w:rPr>
        <w:t>s</w:t>
      </w:r>
      <w:r w:rsidRPr="0070545C">
        <w:rPr>
          <w:rFonts w:ascii="Arial" w:hAnsi="Arial" w:cs="Arial"/>
          <w:sz w:val="20"/>
        </w:rPr>
        <w:t xml:space="preserve"> </w:t>
      </w:r>
      <w:r w:rsidR="0073773E">
        <w:rPr>
          <w:rFonts w:ascii="Arial" w:hAnsi="Arial" w:cs="Arial"/>
          <w:sz w:val="20"/>
        </w:rPr>
        <w:t>of</w:t>
      </w:r>
      <w:r w:rsidRPr="0070545C">
        <w:rPr>
          <w:rFonts w:ascii="Arial" w:hAnsi="Arial" w:cs="Arial"/>
          <w:sz w:val="20"/>
        </w:rPr>
        <w:t xml:space="preserve"> </w:t>
      </w:r>
      <w:r>
        <w:rPr>
          <w:rFonts w:ascii="Arial" w:hAnsi="Arial" w:cs="Arial"/>
          <w:sz w:val="20"/>
        </w:rPr>
        <w:t xml:space="preserve">the </w:t>
      </w:r>
      <w:r w:rsidRPr="0070545C">
        <w:rPr>
          <w:rFonts w:ascii="Arial" w:hAnsi="Arial" w:cs="Arial"/>
          <w:sz w:val="20"/>
        </w:rPr>
        <w:t>House Project</w:t>
      </w:r>
      <w:r>
        <w:rPr>
          <w:rFonts w:ascii="Arial" w:hAnsi="Arial" w:cs="Arial"/>
          <w:sz w:val="20"/>
        </w:rPr>
        <w:t>).</w:t>
      </w:r>
    </w:p>
    <w:p w14:paraId="3BAD9816" w14:textId="77777777" w:rsidR="00951DF6" w:rsidRPr="0070545C" w:rsidRDefault="00951DF6" w:rsidP="007B4D91">
      <w:pPr>
        <w:pStyle w:val="NormalWeb"/>
        <w:shd w:val="clear" w:color="auto" w:fill="FFFFFF"/>
        <w:jc w:val="both"/>
        <w:rPr>
          <w:rFonts w:ascii="Arial" w:hAnsi="Arial" w:cs="Arial"/>
          <w:sz w:val="20"/>
          <w:szCs w:val="20"/>
        </w:rPr>
      </w:pPr>
      <w:r w:rsidRPr="00951DF6">
        <w:rPr>
          <w:rFonts w:ascii="Arial" w:hAnsi="Arial" w:cs="Arial"/>
          <w:b/>
          <w:bCs/>
          <w:sz w:val="24"/>
          <w:szCs w:val="24"/>
        </w:rPr>
        <w:t xml:space="preserve">WHY ARE WE HERE? </w:t>
      </w:r>
      <w:r w:rsidR="00DA5527">
        <w:rPr>
          <w:rFonts w:ascii="Arial" w:hAnsi="Arial" w:cs="Arial"/>
          <w:b/>
          <w:bCs/>
          <w:sz w:val="24"/>
          <w:szCs w:val="24"/>
        </w:rPr>
        <w:t xml:space="preserve"> </w:t>
      </w:r>
    </w:p>
    <w:p w14:paraId="0DB04B1A" w14:textId="77777777" w:rsidR="00951DF6" w:rsidRPr="00951DF6" w:rsidRDefault="00951DF6" w:rsidP="007B4D91">
      <w:pPr>
        <w:pStyle w:val="NormalWeb"/>
        <w:shd w:val="clear" w:color="auto" w:fill="FFFFFF"/>
        <w:jc w:val="both"/>
        <w:rPr>
          <w:rFonts w:ascii="Arial" w:hAnsi="Arial" w:cs="Arial"/>
          <w:b/>
          <w:bCs/>
          <w:sz w:val="24"/>
          <w:szCs w:val="24"/>
        </w:rPr>
      </w:pPr>
    </w:p>
    <w:p w14:paraId="3F3DE662" w14:textId="360220FA" w:rsidR="007B4D91" w:rsidRDefault="00DC22F3" w:rsidP="007B4D91">
      <w:pPr>
        <w:pStyle w:val="NormalWeb"/>
        <w:shd w:val="clear" w:color="auto" w:fill="FFFFFF"/>
        <w:jc w:val="both"/>
        <w:rPr>
          <w:rFonts w:ascii="Arial" w:hAnsi="Arial" w:cs="Arial"/>
          <w:sz w:val="24"/>
          <w:szCs w:val="24"/>
        </w:rPr>
      </w:pPr>
      <w:r>
        <w:rPr>
          <w:rFonts w:ascii="Arial" w:hAnsi="Arial" w:cs="Arial"/>
          <w:sz w:val="24"/>
          <w:szCs w:val="24"/>
        </w:rPr>
        <w:t xml:space="preserve">To offer </w:t>
      </w:r>
      <w:r w:rsidR="007B4D91" w:rsidRPr="0015187C">
        <w:rPr>
          <w:rFonts w:ascii="Arial" w:hAnsi="Arial" w:cs="Arial"/>
          <w:sz w:val="24"/>
          <w:szCs w:val="24"/>
        </w:rPr>
        <w:t xml:space="preserve">sustainable homes </w:t>
      </w:r>
      <w:r>
        <w:rPr>
          <w:rFonts w:ascii="Arial" w:hAnsi="Arial" w:cs="Arial"/>
          <w:sz w:val="24"/>
          <w:szCs w:val="24"/>
        </w:rPr>
        <w:t xml:space="preserve">for </w:t>
      </w:r>
      <w:r w:rsidR="007B4D91" w:rsidRPr="0015187C">
        <w:rPr>
          <w:rFonts w:ascii="Arial" w:hAnsi="Arial" w:cs="Arial"/>
          <w:sz w:val="24"/>
          <w:szCs w:val="24"/>
        </w:rPr>
        <w:t>young people leaving care</w:t>
      </w:r>
      <w:r w:rsidR="0094077A">
        <w:rPr>
          <w:rFonts w:ascii="Arial" w:hAnsi="Arial" w:cs="Arial"/>
          <w:sz w:val="24"/>
          <w:szCs w:val="24"/>
        </w:rPr>
        <w:t xml:space="preserve">. In Oxfordshire </w:t>
      </w:r>
      <w:r>
        <w:rPr>
          <w:rFonts w:ascii="Arial" w:hAnsi="Arial" w:cs="Arial"/>
          <w:sz w:val="24"/>
          <w:szCs w:val="24"/>
        </w:rPr>
        <w:t xml:space="preserve">we offer </w:t>
      </w:r>
      <w:r w:rsidR="0094077A">
        <w:rPr>
          <w:rFonts w:ascii="Arial" w:hAnsi="Arial" w:cs="Arial"/>
          <w:sz w:val="24"/>
          <w:szCs w:val="24"/>
        </w:rPr>
        <w:t xml:space="preserve">our young people </w:t>
      </w:r>
      <w:r>
        <w:rPr>
          <w:rFonts w:ascii="Arial" w:hAnsi="Arial" w:cs="Arial"/>
          <w:sz w:val="24"/>
          <w:szCs w:val="24"/>
        </w:rPr>
        <w:t xml:space="preserve">a home for as long as they choose to stay. This takes the form of a room in </w:t>
      </w:r>
      <w:r w:rsidR="0094077A">
        <w:rPr>
          <w:rFonts w:ascii="Arial" w:hAnsi="Arial" w:cs="Arial"/>
          <w:sz w:val="24"/>
          <w:szCs w:val="24"/>
        </w:rPr>
        <w:t xml:space="preserve">a shared house. </w:t>
      </w:r>
      <w:r>
        <w:rPr>
          <w:rFonts w:ascii="Arial" w:hAnsi="Arial" w:cs="Arial"/>
          <w:sz w:val="24"/>
          <w:szCs w:val="24"/>
        </w:rPr>
        <w:t>Young Peo</w:t>
      </w:r>
      <w:r w:rsidR="00E5016E">
        <w:rPr>
          <w:rFonts w:ascii="Arial" w:hAnsi="Arial" w:cs="Arial"/>
          <w:sz w:val="24"/>
          <w:szCs w:val="24"/>
        </w:rPr>
        <w:t>ple</w:t>
      </w:r>
      <w:r w:rsidR="0094077A">
        <w:rPr>
          <w:rFonts w:ascii="Arial" w:hAnsi="Arial" w:cs="Arial"/>
          <w:sz w:val="24"/>
          <w:szCs w:val="24"/>
        </w:rPr>
        <w:t xml:space="preserve"> live together after completing an accredited induction </w:t>
      </w:r>
      <w:r w:rsidR="001E3D96">
        <w:rPr>
          <w:rFonts w:ascii="Arial" w:hAnsi="Arial" w:cs="Arial"/>
          <w:sz w:val="24"/>
          <w:szCs w:val="24"/>
        </w:rPr>
        <w:t xml:space="preserve">programme </w:t>
      </w:r>
      <w:r w:rsidR="0094077A">
        <w:rPr>
          <w:rFonts w:ascii="Arial" w:hAnsi="Arial" w:cs="Arial"/>
          <w:sz w:val="24"/>
          <w:szCs w:val="24"/>
        </w:rPr>
        <w:t>which includes group work based upon peer support.</w:t>
      </w:r>
    </w:p>
    <w:p w14:paraId="7ADAB33E" w14:textId="77777777" w:rsidR="0073773E" w:rsidRDefault="0073773E" w:rsidP="007B4D91">
      <w:pPr>
        <w:pStyle w:val="NormalWeb"/>
        <w:shd w:val="clear" w:color="auto" w:fill="FFFFFF"/>
        <w:jc w:val="both"/>
        <w:rPr>
          <w:rFonts w:ascii="Arial" w:hAnsi="Arial" w:cs="Arial"/>
          <w:sz w:val="24"/>
          <w:szCs w:val="24"/>
        </w:rPr>
      </w:pPr>
    </w:p>
    <w:p w14:paraId="3A62FB02" w14:textId="372E1C18" w:rsidR="0073773E" w:rsidRDefault="0073773E" w:rsidP="0073773E">
      <w:pPr>
        <w:pStyle w:val="01BSCCParagraphbodystyle"/>
        <w:rPr>
          <w:rFonts w:ascii="Arial" w:hAnsi="Arial" w:cs="Arial"/>
          <w:sz w:val="24"/>
          <w:szCs w:val="24"/>
        </w:rPr>
      </w:pPr>
      <w:r w:rsidRPr="001E3D96">
        <w:rPr>
          <w:rFonts w:ascii="Arial" w:hAnsi="Arial" w:cs="Arial"/>
          <w:sz w:val="24"/>
          <w:szCs w:val="24"/>
        </w:rPr>
        <w:t xml:space="preserve">The House Project offers another housing option </w:t>
      </w:r>
      <w:r w:rsidR="003A50A3" w:rsidRPr="001E3D96">
        <w:rPr>
          <w:rFonts w:ascii="Arial" w:hAnsi="Arial" w:cs="Arial"/>
          <w:sz w:val="24"/>
          <w:szCs w:val="24"/>
        </w:rPr>
        <w:t xml:space="preserve">for care leavers </w:t>
      </w:r>
      <w:r w:rsidRPr="001E3D96">
        <w:rPr>
          <w:rFonts w:ascii="Arial" w:hAnsi="Arial" w:cs="Arial"/>
          <w:sz w:val="24"/>
          <w:szCs w:val="24"/>
        </w:rPr>
        <w:t>which is part of a wider suite of services that Oxfordshire County Council provide</w:t>
      </w:r>
      <w:r w:rsidR="003A50A3" w:rsidRPr="001E3D96">
        <w:rPr>
          <w:rFonts w:ascii="Arial" w:hAnsi="Arial" w:cs="Arial"/>
          <w:sz w:val="24"/>
          <w:szCs w:val="24"/>
        </w:rPr>
        <w:t xml:space="preserve"> to support </w:t>
      </w:r>
      <w:r w:rsidR="003A50A3" w:rsidRPr="001E3D96">
        <w:rPr>
          <w:rFonts w:ascii="Arial" w:hAnsi="Arial" w:cs="Arial"/>
          <w:color w:val="000000" w:themeColor="text1"/>
          <w:sz w:val="24"/>
          <w:szCs w:val="24"/>
        </w:rPr>
        <w:t>outcomes for care leavers</w:t>
      </w:r>
      <w:r w:rsidRPr="001E3D96">
        <w:rPr>
          <w:rFonts w:ascii="Arial" w:hAnsi="Arial" w:cs="Arial"/>
          <w:color w:val="000000" w:themeColor="text1"/>
          <w:sz w:val="24"/>
          <w:szCs w:val="24"/>
        </w:rPr>
        <w:t>.</w:t>
      </w:r>
      <w:r w:rsidRPr="00DF5A5D">
        <w:rPr>
          <w:rFonts w:ascii="Arial" w:hAnsi="Arial" w:cs="Arial"/>
          <w:color w:val="000000" w:themeColor="text1"/>
          <w:sz w:val="24"/>
          <w:szCs w:val="24"/>
        </w:rPr>
        <w:t xml:space="preserve">  </w:t>
      </w:r>
    </w:p>
    <w:p w14:paraId="7DF62611" w14:textId="77777777" w:rsidR="00951DF6" w:rsidRDefault="00951DF6" w:rsidP="00951DF6">
      <w:pPr>
        <w:pStyle w:val="NormalWeb"/>
        <w:shd w:val="clear" w:color="auto" w:fill="FFFFFF"/>
        <w:jc w:val="both"/>
        <w:rPr>
          <w:rFonts w:ascii="Arial" w:hAnsi="Arial" w:cs="Arial"/>
          <w:b/>
          <w:bCs/>
          <w:sz w:val="24"/>
          <w:szCs w:val="24"/>
        </w:rPr>
      </w:pPr>
      <w:r>
        <w:rPr>
          <w:rFonts w:ascii="Arial" w:hAnsi="Arial" w:cs="Arial"/>
          <w:b/>
          <w:bCs/>
          <w:sz w:val="24"/>
          <w:szCs w:val="24"/>
        </w:rPr>
        <w:t xml:space="preserve">WHAT DO WE DO? </w:t>
      </w:r>
    </w:p>
    <w:p w14:paraId="671F4A57" w14:textId="77777777" w:rsidR="00951DF6" w:rsidRDefault="00951DF6" w:rsidP="00951DF6">
      <w:pPr>
        <w:pStyle w:val="NormalWeb"/>
        <w:shd w:val="clear" w:color="auto" w:fill="FFFFFF"/>
        <w:jc w:val="both"/>
        <w:rPr>
          <w:rFonts w:ascii="Arial" w:hAnsi="Arial" w:cs="Arial"/>
          <w:b/>
          <w:bCs/>
          <w:sz w:val="24"/>
          <w:szCs w:val="24"/>
        </w:rPr>
      </w:pPr>
    </w:p>
    <w:p w14:paraId="3673E8A9" w14:textId="77777777" w:rsidR="00DF5A5D" w:rsidRDefault="007B4D91" w:rsidP="00DF5A5D">
      <w:pPr>
        <w:pStyle w:val="01BSCCParagraphbodystyle"/>
        <w:rPr>
          <w:rFonts w:ascii="Arial" w:hAnsi="Arial" w:cs="Arial"/>
          <w:sz w:val="24"/>
          <w:szCs w:val="24"/>
        </w:rPr>
      </w:pPr>
      <w:r w:rsidRPr="0015187C">
        <w:rPr>
          <w:rFonts w:ascii="Arial" w:hAnsi="Arial" w:cs="Arial"/>
          <w:sz w:val="24"/>
          <w:szCs w:val="24"/>
        </w:rPr>
        <w:t>The mission of the House Project is to engage with young people on a developmental journey that builds ownership, responsibility, community, homes, independence and direction. The destination is a sustainable home that provides a secure base from which to thrive. The House</w:t>
      </w:r>
      <w:r w:rsidR="00026E21">
        <w:rPr>
          <w:rFonts w:ascii="Arial" w:hAnsi="Arial" w:cs="Arial"/>
          <w:sz w:val="24"/>
          <w:szCs w:val="24"/>
        </w:rPr>
        <w:t xml:space="preserve"> </w:t>
      </w:r>
      <w:r w:rsidRPr="0015187C">
        <w:rPr>
          <w:rFonts w:ascii="Arial" w:hAnsi="Arial" w:cs="Arial"/>
          <w:sz w:val="24"/>
          <w:szCs w:val="24"/>
        </w:rPr>
        <w:t>Project builds through direct experience – we don’t just talk about it we do it</w:t>
      </w:r>
      <w:r w:rsidRPr="0015187C">
        <w:rPr>
          <w:rFonts w:ascii="Arial" w:hAnsi="Arial" w:cs="Arial"/>
          <w:i/>
          <w:iCs/>
          <w:sz w:val="24"/>
          <w:szCs w:val="24"/>
        </w:rPr>
        <w:t>.</w:t>
      </w:r>
      <w:r w:rsidRPr="0015187C">
        <w:rPr>
          <w:rFonts w:ascii="Arial" w:hAnsi="Arial" w:cs="Arial"/>
          <w:sz w:val="24"/>
          <w:szCs w:val="24"/>
        </w:rPr>
        <w:t> </w:t>
      </w:r>
    </w:p>
    <w:p w14:paraId="0ED425FF" w14:textId="77777777" w:rsidR="00F80EE8" w:rsidRPr="00E005FC" w:rsidRDefault="00326F0C" w:rsidP="00F80EE8">
      <w:pPr>
        <w:pStyle w:val="Default"/>
        <w:spacing w:before="240" w:after="120"/>
        <w:rPr>
          <w:rFonts w:ascii="Arial" w:hAnsi="Arial" w:cs="Arial"/>
        </w:rPr>
      </w:pPr>
      <w:r w:rsidRPr="00E005FC">
        <w:rPr>
          <w:rFonts w:ascii="Arial" w:hAnsi="Arial" w:cs="Arial"/>
          <w:b/>
          <w:bCs/>
          <w:iCs/>
        </w:rPr>
        <w:t>PURPOSE</w:t>
      </w:r>
    </w:p>
    <w:p w14:paraId="7BC26620" w14:textId="77777777" w:rsidR="00DF5A5D" w:rsidRDefault="00F80EE8" w:rsidP="00FB33D0">
      <w:pPr>
        <w:pStyle w:val="01BSCCParagraphbodystyle"/>
        <w:rPr>
          <w:rFonts w:ascii="Arial" w:hAnsi="Arial" w:cs="Arial"/>
          <w:sz w:val="24"/>
          <w:szCs w:val="24"/>
        </w:rPr>
      </w:pPr>
      <w:r w:rsidRPr="0003165F">
        <w:rPr>
          <w:rFonts w:ascii="Arial" w:hAnsi="Arial" w:cs="Arial"/>
          <w:sz w:val="24"/>
          <w:szCs w:val="24"/>
        </w:rPr>
        <w:t xml:space="preserve">The purpose of the Project Board is to drive the </w:t>
      </w:r>
      <w:r w:rsidR="00800ED3" w:rsidRPr="0003165F">
        <w:rPr>
          <w:rFonts w:ascii="Arial" w:hAnsi="Arial" w:cs="Arial"/>
          <w:sz w:val="24"/>
          <w:szCs w:val="24"/>
        </w:rPr>
        <w:t xml:space="preserve">House </w:t>
      </w:r>
      <w:r w:rsidRPr="0003165F">
        <w:rPr>
          <w:rFonts w:ascii="Arial" w:hAnsi="Arial" w:cs="Arial"/>
          <w:sz w:val="24"/>
          <w:szCs w:val="24"/>
        </w:rPr>
        <w:t>Project and ensure delivery. The Board has overall responsibility and the authority to guide the project and make decisions</w:t>
      </w:r>
      <w:r w:rsidR="00197437" w:rsidRPr="0003165F">
        <w:rPr>
          <w:rFonts w:ascii="Arial" w:hAnsi="Arial" w:cs="Arial"/>
          <w:sz w:val="24"/>
          <w:szCs w:val="24"/>
        </w:rPr>
        <w:t>,</w:t>
      </w:r>
      <w:r w:rsidRPr="0003165F">
        <w:rPr>
          <w:rFonts w:ascii="Arial" w:hAnsi="Arial" w:cs="Arial"/>
          <w:sz w:val="24"/>
          <w:szCs w:val="24"/>
        </w:rPr>
        <w:t xml:space="preserve"> </w:t>
      </w:r>
      <w:r w:rsidR="00FB33D0" w:rsidRPr="0003165F">
        <w:rPr>
          <w:rFonts w:ascii="Arial" w:hAnsi="Arial" w:cs="Arial"/>
          <w:sz w:val="24"/>
          <w:szCs w:val="24"/>
        </w:rPr>
        <w:t xml:space="preserve">in line </w:t>
      </w:r>
      <w:r w:rsidRPr="0003165F">
        <w:rPr>
          <w:rFonts w:ascii="Arial" w:hAnsi="Arial" w:cs="Arial"/>
          <w:sz w:val="24"/>
          <w:szCs w:val="24"/>
        </w:rPr>
        <w:t xml:space="preserve">with the remit </w:t>
      </w:r>
      <w:r w:rsidR="00197437" w:rsidRPr="0003165F">
        <w:rPr>
          <w:rFonts w:ascii="Arial" w:hAnsi="Arial" w:cs="Arial"/>
          <w:sz w:val="24"/>
          <w:szCs w:val="24"/>
        </w:rPr>
        <w:t xml:space="preserve">set out by the </w:t>
      </w:r>
      <w:r w:rsidR="008B7DF8" w:rsidRPr="0003165F">
        <w:rPr>
          <w:rFonts w:ascii="Arial" w:hAnsi="Arial" w:cs="Arial"/>
          <w:sz w:val="24"/>
          <w:szCs w:val="24"/>
        </w:rPr>
        <w:t>N</w:t>
      </w:r>
      <w:r w:rsidR="00197437" w:rsidRPr="0003165F">
        <w:rPr>
          <w:rFonts w:ascii="Arial" w:hAnsi="Arial" w:cs="Arial"/>
          <w:sz w:val="24"/>
          <w:szCs w:val="24"/>
        </w:rPr>
        <w:t>ational House Project</w:t>
      </w:r>
      <w:r w:rsidR="00DF5A5D">
        <w:rPr>
          <w:rFonts w:ascii="Arial" w:hAnsi="Arial" w:cs="Arial"/>
          <w:sz w:val="24"/>
          <w:szCs w:val="24"/>
        </w:rPr>
        <w:t>.</w:t>
      </w:r>
    </w:p>
    <w:p w14:paraId="6BD4C632" w14:textId="77777777" w:rsidR="00F80EE8" w:rsidRPr="00E005FC" w:rsidRDefault="00F80EE8" w:rsidP="00F80EE8">
      <w:pPr>
        <w:pStyle w:val="Default"/>
        <w:spacing w:before="240" w:after="120"/>
        <w:rPr>
          <w:rFonts w:ascii="Arial" w:hAnsi="Arial" w:cs="Arial"/>
        </w:rPr>
      </w:pPr>
      <w:r w:rsidRPr="00E005FC">
        <w:rPr>
          <w:rFonts w:ascii="Arial" w:hAnsi="Arial" w:cs="Arial"/>
          <w:b/>
          <w:bCs/>
          <w:iCs/>
        </w:rPr>
        <w:t xml:space="preserve">OBJECTIVES </w:t>
      </w:r>
    </w:p>
    <w:p w14:paraId="5CC44DA5" w14:textId="77777777" w:rsidR="00F80EE8" w:rsidRPr="00E005FC" w:rsidRDefault="00F80EE8" w:rsidP="00F80EE8">
      <w:pPr>
        <w:pStyle w:val="Default"/>
        <w:spacing w:after="120"/>
        <w:rPr>
          <w:rFonts w:ascii="Arial" w:hAnsi="Arial" w:cs="Arial"/>
        </w:rPr>
      </w:pPr>
      <w:r w:rsidRPr="00E005FC">
        <w:rPr>
          <w:rFonts w:ascii="Arial" w:hAnsi="Arial" w:cs="Arial"/>
        </w:rPr>
        <w:t xml:space="preserve">The Project Board will: </w:t>
      </w:r>
    </w:p>
    <w:p w14:paraId="71E398EB" w14:textId="77777777" w:rsidR="00F80EE8" w:rsidRPr="00E005FC" w:rsidRDefault="00F80EE8" w:rsidP="00F80EE8">
      <w:pPr>
        <w:pStyle w:val="Default"/>
        <w:numPr>
          <w:ilvl w:val="0"/>
          <w:numId w:val="2"/>
        </w:numPr>
        <w:spacing w:after="240"/>
        <w:rPr>
          <w:rFonts w:ascii="Arial" w:hAnsi="Arial" w:cs="Arial"/>
        </w:rPr>
      </w:pPr>
      <w:r w:rsidRPr="00E005FC">
        <w:rPr>
          <w:rFonts w:ascii="Arial" w:hAnsi="Arial" w:cs="Arial"/>
        </w:rPr>
        <w:t xml:space="preserve">Maintain the focus on development and achievement of the project objectives to include milestones &amp; </w:t>
      </w:r>
      <w:r w:rsidR="007042FD">
        <w:rPr>
          <w:rFonts w:ascii="Arial" w:hAnsi="Arial" w:cs="Arial"/>
        </w:rPr>
        <w:t>agreed outcomes.</w:t>
      </w:r>
    </w:p>
    <w:p w14:paraId="436E5161" w14:textId="77777777" w:rsidR="00F80EE8" w:rsidRPr="00E005FC" w:rsidRDefault="00F80EE8" w:rsidP="00F80EE8">
      <w:pPr>
        <w:pStyle w:val="Default"/>
        <w:numPr>
          <w:ilvl w:val="0"/>
          <w:numId w:val="2"/>
        </w:numPr>
        <w:spacing w:after="240"/>
        <w:rPr>
          <w:rFonts w:ascii="Arial" w:hAnsi="Arial" w:cs="Arial"/>
        </w:rPr>
      </w:pPr>
      <w:r w:rsidRPr="00E005FC">
        <w:rPr>
          <w:rFonts w:ascii="Arial" w:hAnsi="Arial" w:cs="Arial"/>
        </w:rPr>
        <w:t xml:space="preserve">Ensure the project delivers within its agreed boundaries </w:t>
      </w:r>
    </w:p>
    <w:p w14:paraId="7A34C030" w14:textId="77777777" w:rsidR="002A0C76" w:rsidRPr="005C6E33" w:rsidRDefault="00F80EE8" w:rsidP="005C6E33">
      <w:pPr>
        <w:pStyle w:val="Default"/>
        <w:numPr>
          <w:ilvl w:val="0"/>
          <w:numId w:val="1"/>
        </w:numPr>
        <w:spacing w:after="240"/>
        <w:rPr>
          <w:rFonts w:ascii="Arial" w:hAnsi="Arial" w:cs="Arial"/>
        </w:rPr>
      </w:pPr>
      <w:r w:rsidRPr="00E005FC">
        <w:rPr>
          <w:rFonts w:ascii="Arial" w:hAnsi="Arial" w:cs="Arial"/>
        </w:rPr>
        <w:t>Hol</w:t>
      </w:r>
      <w:r w:rsidR="00A006AF" w:rsidRPr="00E005FC">
        <w:rPr>
          <w:rFonts w:ascii="Arial" w:hAnsi="Arial" w:cs="Arial"/>
        </w:rPr>
        <w:t>d the project team</w:t>
      </w:r>
      <w:r w:rsidRPr="00E005FC">
        <w:rPr>
          <w:rFonts w:ascii="Arial" w:hAnsi="Arial" w:cs="Arial"/>
        </w:rPr>
        <w:t xml:space="preserve"> to account for the delivery of the </w:t>
      </w:r>
      <w:r w:rsidR="00E005FC">
        <w:rPr>
          <w:rFonts w:ascii="Arial" w:hAnsi="Arial" w:cs="Arial"/>
        </w:rPr>
        <w:t xml:space="preserve">project </w:t>
      </w:r>
    </w:p>
    <w:p w14:paraId="54BDFC5B" w14:textId="77777777" w:rsidR="00F80EE8" w:rsidRPr="001E3D96" w:rsidRDefault="002A0C76" w:rsidP="00EC39D7">
      <w:pPr>
        <w:pStyle w:val="Default"/>
        <w:numPr>
          <w:ilvl w:val="0"/>
          <w:numId w:val="1"/>
        </w:numPr>
        <w:spacing w:after="240"/>
        <w:rPr>
          <w:rFonts w:ascii="Arial" w:hAnsi="Arial" w:cs="Arial"/>
        </w:rPr>
      </w:pPr>
      <w:r w:rsidRPr="00E005FC">
        <w:rPr>
          <w:rFonts w:ascii="Arial" w:hAnsi="Arial" w:cs="Arial"/>
        </w:rPr>
        <w:t>Manage project level risks</w:t>
      </w:r>
      <w:r w:rsidR="0070545C">
        <w:rPr>
          <w:rFonts w:ascii="Arial" w:hAnsi="Arial" w:cs="Arial"/>
        </w:rPr>
        <w:t xml:space="preserve">, </w:t>
      </w:r>
      <w:r w:rsidR="00DA5527" w:rsidRPr="001E3D96">
        <w:rPr>
          <w:rFonts w:ascii="Arial" w:hAnsi="Arial" w:cs="Arial"/>
        </w:rPr>
        <w:t>challenges and successes.</w:t>
      </w:r>
    </w:p>
    <w:p w14:paraId="1786FFE9" w14:textId="77777777" w:rsidR="00C200C5" w:rsidRDefault="001A037F" w:rsidP="001A037F">
      <w:pPr>
        <w:pStyle w:val="Default"/>
        <w:numPr>
          <w:ilvl w:val="0"/>
          <w:numId w:val="2"/>
        </w:numPr>
        <w:spacing w:after="240"/>
        <w:rPr>
          <w:rFonts w:ascii="Arial" w:hAnsi="Arial" w:cs="Arial"/>
        </w:rPr>
      </w:pPr>
      <w:r w:rsidRPr="001E3D96">
        <w:rPr>
          <w:rFonts w:ascii="Arial" w:hAnsi="Arial" w:cs="Arial"/>
        </w:rPr>
        <w:t xml:space="preserve">To </w:t>
      </w:r>
      <w:r w:rsidR="007042FD" w:rsidRPr="001E3D96">
        <w:rPr>
          <w:rFonts w:ascii="Arial" w:hAnsi="Arial" w:cs="Arial"/>
        </w:rPr>
        <w:t xml:space="preserve">have clear </w:t>
      </w:r>
      <w:r w:rsidRPr="001E3D96">
        <w:rPr>
          <w:rFonts w:ascii="Arial" w:hAnsi="Arial" w:cs="Arial"/>
        </w:rPr>
        <w:t xml:space="preserve">oversight </w:t>
      </w:r>
      <w:r w:rsidR="0070545C" w:rsidRPr="001E3D96">
        <w:rPr>
          <w:rFonts w:ascii="Arial" w:hAnsi="Arial" w:cs="Arial"/>
        </w:rPr>
        <w:t>and responsibility</w:t>
      </w:r>
      <w:r w:rsidR="0070545C">
        <w:rPr>
          <w:rFonts w:ascii="Arial" w:hAnsi="Arial" w:cs="Arial"/>
        </w:rPr>
        <w:t xml:space="preserve"> </w:t>
      </w:r>
      <w:r>
        <w:rPr>
          <w:rFonts w:ascii="Arial" w:hAnsi="Arial" w:cs="Arial"/>
        </w:rPr>
        <w:t>of the budget</w:t>
      </w:r>
      <w:r w:rsidRPr="001A037F">
        <w:rPr>
          <w:rFonts w:ascii="Arial" w:hAnsi="Arial" w:cs="Arial"/>
        </w:rPr>
        <w:t xml:space="preserve"> </w:t>
      </w:r>
    </w:p>
    <w:p w14:paraId="311440BF" w14:textId="77777777" w:rsidR="002A0C76" w:rsidRPr="001A037F" w:rsidRDefault="002A0C76" w:rsidP="001A037F">
      <w:pPr>
        <w:pStyle w:val="Default"/>
        <w:numPr>
          <w:ilvl w:val="0"/>
          <w:numId w:val="2"/>
        </w:numPr>
        <w:spacing w:after="240"/>
        <w:rPr>
          <w:rFonts w:ascii="Arial" w:hAnsi="Arial" w:cs="Arial"/>
        </w:rPr>
      </w:pPr>
      <w:r>
        <w:rPr>
          <w:rFonts w:ascii="Arial" w:hAnsi="Arial" w:cs="Arial"/>
        </w:rPr>
        <w:lastRenderedPageBreak/>
        <w:t xml:space="preserve">Promotion of </w:t>
      </w:r>
      <w:r w:rsidR="007A0412">
        <w:rPr>
          <w:rFonts w:ascii="Arial" w:hAnsi="Arial" w:cs="Arial"/>
        </w:rPr>
        <w:t xml:space="preserve">the </w:t>
      </w:r>
      <w:r>
        <w:rPr>
          <w:rFonts w:ascii="Arial" w:hAnsi="Arial" w:cs="Arial"/>
        </w:rPr>
        <w:t>project and communication within Children, Education and Families</w:t>
      </w:r>
      <w:r w:rsidR="005C6E33">
        <w:rPr>
          <w:rFonts w:ascii="Arial" w:hAnsi="Arial" w:cs="Arial"/>
        </w:rPr>
        <w:t xml:space="preserve"> Directorate</w:t>
      </w:r>
      <w:r w:rsidR="00DA5527">
        <w:rPr>
          <w:rFonts w:ascii="Arial" w:hAnsi="Arial" w:cs="Arial"/>
        </w:rPr>
        <w:t xml:space="preserve">, </w:t>
      </w:r>
      <w:r w:rsidR="00DA5527" w:rsidRPr="001E3D96">
        <w:rPr>
          <w:rFonts w:ascii="Arial" w:hAnsi="Arial" w:cs="Arial"/>
        </w:rPr>
        <w:t>and external stakeholders.</w:t>
      </w:r>
    </w:p>
    <w:p w14:paraId="7104B494" w14:textId="77777777" w:rsidR="002A0C76" w:rsidRDefault="002A0C76" w:rsidP="002A0C76">
      <w:pPr>
        <w:pStyle w:val="Default"/>
        <w:numPr>
          <w:ilvl w:val="0"/>
          <w:numId w:val="2"/>
        </w:numPr>
        <w:spacing w:after="240"/>
        <w:rPr>
          <w:rFonts w:ascii="Arial" w:hAnsi="Arial" w:cs="Arial"/>
        </w:rPr>
      </w:pPr>
      <w:r w:rsidRPr="00E005FC">
        <w:rPr>
          <w:rFonts w:ascii="Arial" w:hAnsi="Arial" w:cs="Arial"/>
        </w:rPr>
        <w:t xml:space="preserve">The Project Board will meet formally </w:t>
      </w:r>
      <w:r w:rsidRPr="00F245BB">
        <w:rPr>
          <w:rFonts w:ascii="Arial" w:hAnsi="Arial" w:cs="Arial"/>
        </w:rPr>
        <w:t>on a quarterly basis,</w:t>
      </w:r>
      <w:r w:rsidRPr="00E005FC">
        <w:rPr>
          <w:rFonts w:ascii="Arial" w:hAnsi="Arial" w:cs="Arial"/>
        </w:rPr>
        <w:t xml:space="preserve"> with additional working group</w:t>
      </w:r>
      <w:r>
        <w:rPr>
          <w:rFonts w:ascii="Arial" w:hAnsi="Arial" w:cs="Arial"/>
        </w:rPr>
        <w:t>, or individual,</w:t>
      </w:r>
      <w:r w:rsidRPr="00E005FC">
        <w:rPr>
          <w:rFonts w:ascii="Arial" w:hAnsi="Arial" w:cs="Arial"/>
        </w:rPr>
        <w:t xml:space="preserve"> meetings occurring outside of the board when required. </w:t>
      </w:r>
    </w:p>
    <w:p w14:paraId="5C907FC2" w14:textId="764D65BF" w:rsidR="00891B8B" w:rsidRPr="001E3D96" w:rsidRDefault="00891B8B" w:rsidP="002A0C76">
      <w:pPr>
        <w:pStyle w:val="Default"/>
        <w:numPr>
          <w:ilvl w:val="0"/>
          <w:numId w:val="2"/>
        </w:numPr>
        <w:spacing w:after="240"/>
        <w:rPr>
          <w:rFonts w:ascii="Arial" w:hAnsi="Arial" w:cs="Arial"/>
        </w:rPr>
      </w:pPr>
      <w:r w:rsidRPr="001E3D96">
        <w:rPr>
          <w:rFonts w:ascii="Arial" w:hAnsi="Arial" w:cs="Arial"/>
        </w:rPr>
        <w:t xml:space="preserve">An </w:t>
      </w:r>
      <w:r w:rsidR="0070545C" w:rsidRPr="001E3D96">
        <w:rPr>
          <w:rFonts w:ascii="Arial" w:hAnsi="Arial" w:cs="Arial"/>
        </w:rPr>
        <w:t>A</w:t>
      </w:r>
      <w:r w:rsidRPr="001E3D96">
        <w:rPr>
          <w:rFonts w:ascii="Arial" w:hAnsi="Arial" w:cs="Arial"/>
        </w:rPr>
        <w:t xml:space="preserve">nnual </w:t>
      </w:r>
      <w:r w:rsidR="0070545C" w:rsidRPr="001E3D96">
        <w:rPr>
          <w:rFonts w:ascii="Arial" w:hAnsi="Arial" w:cs="Arial"/>
        </w:rPr>
        <w:t>R</w:t>
      </w:r>
      <w:r w:rsidRPr="001E3D96">
        <w:rPr>
          <w:rFonts w:ascii="Arial" w:hAnsi="Arial" w:cs="Arial"/>
        </w:rPr>
        <w:t xml:space="preserve">eport with be presented to the </w:t>
      </w:r>
      <w:r w:rsidR="0070545C" w:rsidRPr="001E3D96">
        <w:rPr>
          <w:rFonts w:ascii="Arial" w:hAnsi="Arial" w:cs="Arial"/>
        </w:rPr>
        <w:t>Project B</w:t>
      </w:r>
      <w:r w:rsidRPr="001E3D96">
        <w:rPr>
          <w:rFonts w:ascii="Arial" w:hAnsi="Arial" w:cs="Arial"/>
        </w:rPr>
        <w:t>oard</w:t>
      </w:r>
      <w:r w:rsidR="0070545C" w:rsidRPr="001E3D96">
        <w:rPr>
          <w:rFonts w:ascii="Arial" w:hAnsi="Arial" w:cs="Arial"/>
        </w:rPr>
        <w:t xml:space="preserve"> annually,</w:t>
      </w:r>
      <w:r w:rsidRPr="001E3D96">
        <w:rPr>
          <w:rFonts w:ascii="Arial" w:hAnsi="Arial" w:cs="Arial"/>
        </w:rPr>
        <w:t xml:space="preserve"> and </w:t>
      </w:r>
      <w:r w:rsidR="0070545C" w:rsidRPr="001E3D96">
        <w:rPr>
          <w:rFonts w:ascii="Arial" w:hAnsi="Arial" w:cs="Arial"/>
        </w:rPr>
        <w:t xml:space="preserve">this will be </w:t>
      </w:r>
      <w:r w:rsidRPr="001E3D96">
        <w:rPr>
          <w:rFonts w:ascii="Arial" w:hAnsi="Arial" w:cs="Arial"/>
        </w:rPr>
        <w:t>shared with the Guardian</w:t>
      </w:r>
      <w:r w:rsidR="0070545C" w:rsidRPr="001E3D96">
        <w:rPr>
          <w:rFonts w:ascii="Arial" w:hAnsi="Arial" w:cs="Arial"/>
        </w:rPr>
        <w:t>s</w:t>
      </w:r>
      <w:r w:rsidRPr="001E3D96">
        <w:rPr>
          <w:rFonts w:ascii="Arial" w:hAnsi="Arial" w:cs="Arial"/>
        </w:rPr>
        <w:t xml:space="preserve"> for Us Panel</w:t>
      </w:r>
      <w:r w:rsidR="0073773E" w:rsidRPr="001E3D96">
        <w:rPr>
          <w:rFonts w:ascii="Arial" w:hAnsi="Arial" w:cs="Arial"/>
        </w:rPr>
        <w:t xml:space="preserve">. </w:t>
      </w:r>
    </w:p>
    <w:p w14:paraId="2E822831" w14:textId="77777777" w:rsidR="00F80EE8" w:rsidRPr="00E005FC" w:rsidRDefault="00F80EE8" w:rsidP="00F80EE8">
      <w:pPr>
        <w:pStyle w:val="Default"/>
        <w:spacing w:before="240" w:after="120"/>
        <w:rPr>
          <w:rFonts w:ascii="Arial" w:hAnsi="Arial" w:cs="Arial"/>
        </w:rPr>
      </w:pPr>
      <w:r w:rsidRPr="00E005FC">
        <w:rPr>
          <w:rFonts w:ascii="Arial" w:hAnsi="Arial" w:cs="Arial"/>
          <w:b/>
          <w:bCs/>
          <w:iCs/>
        </w:rPr>
        <w:t xml:space="preserve">MEMBERSHIP </w:t>
      </w:r>
      <w:r w:rsidR="00C200C5">
        <w:rPr>
          <w:rFonts w:ascii="Arial" w:hAnsi="Arial" w:cs="Arial"/>
          <w:b/>
          <w:bCs/>
          <w:iCs/>
        </w:rPr>
        <w:t xml:space="preserve"> </w:t>
      </w:r>
    </w:p>
    <w:tbl>
      <w:tblPr>
        <w:tblW w:w="9420" w:type="dxa"/>
        <w:tblInd w:w="180" w:type="dxa"/>
        <w:tblLayout w:type="fixed"/>
        <w:tblLook w:val="04A0" w:firstRow="1" w:lastRow="0" w:firstColumn="1" w:lastColumn="0" w:noHBand="0" w:noVBand="1"/>
      </w:tblPr>
      <w:tblGrid>
        <w:gridCol w:w="5173"/>
        <w:gridCol w:w="4247"/>
      </w:tblGrid>
      <w:tr w:rsidR="00F80EE8" w:rsidRPr="00E005FC" w14:paraId="0D69D381" w14:textId="77777777" w:rsidTr="003D1F34">
        <w:trPr>
          <w:trHeight w:val="268"/>
        </w:trPr>
        <w:tc>
          <w:tcPr>
            <w:tcW w:w="5173" w:type="dxa"/>
            <w:tcBorders>
              <w:top w:val="single" w:sz="8" w:space="0" w:color="000000"/>
              <w:left w:val="single" w:sz="8" w:space="0" w:color="000000"/>
              <w:bottom w:val="single" w:sz="8" w:space="0" w:color="000000"/>
              <w:right w:val="single" w:sz="8" w:space="0" w:color="000000"/>
            </w:tcBorders>
            <w:hideMark/>
          </w:tcPr>
          <w:p w14:paraId="524CBD29" w14:textId="77777777" w:rsidR="00F80EE8" w:rsidRPr="00E005FC" w:rsidRDefault="00F80EE8" w:rsidP="006E225A">
            <w:pPr>
              <w:pStyle w:val="Default"/>
              <w:spacing w:line="276" w:lineRule="auto"/>
              <w:rPr>
                <w:rFonts w:ascii="Arial" w:hAnsi="Arial" w:cs="Arial"/>
              </w:rPr>
            </w:pPr>
            <w:r w:rsidRPr="00E005FC">
              <w:rPr>
                <w:rFonts w:ascii="Arial" w:hAnsi="Arial" w:cs="Arial"/>
                <w:b/>
                <w:bCs/>
              </w:rPr>
              <w:t xml:space="preserve">Name </w:t>
            </w:r>
          </w:p>
        </w:tc>
        <w:tc>
          <w:tcPr>
            <w:tcW w:w="4247" w:type="dxa"/>
            <w:tcBorders>
              <w:top w:val="single" w:sz="8" w:space="0" w:color="000000"/>
              <w:left w:val="single" w:sz="8" w:space="0" w:color="000000"/>
              <w:bottom w:val="single" w:sz="8" w:space="0" w:color="000000"/>
              <w:right w:val="single" w:sz="8" w:space="0" w:color="000000"/>
            </w:tcBorders>
            <w:hideMark/>
          </w:tcPr>
          <w:p w14:paraId="6501B42B" w14:textId="77777777" w:rsidR="00F80EE8" w:rsidRPr="00E005FC" w:rsidRDefault="00F80EE8" w:rsidP="006E225A">
            <w:pPr>
              <w:pStyle w:val="Default"/>
              <w:spacing w:line="276" w:lineRule="auto"/>
              <w:rPr>
                <w:rFonts w:ascii="Arial" w:hAnsi="Arial" w:cs="Arial"/>
              </w:rPr>
            </w:pPr>
            <w:r w:rsidRPr="00E005FC">
              <w:rPr>
                <w:rFonts w:ascii="Arial" w:hAnsi="Arial" w:cs="Arial"/>
                <w:b/>
                <w:bCs/>
              </w:rPr>
              <w:t xml:space="preserve">Role </w:t>
            </w:r>
          </w:p>
        </w:tc>
      </w:tr>
      <w:tr w:rsidR="00A006AF" w:rsidRPr="00E005FC" w14:paraId="4DB063EE" w14:textId="77777777" w:rsidTr="00A006AF">
        <w:trPr>
          <w:trHeight w:val="120"/>
        </w:trPr>
        <w:tc>
          <w:tcPr>
            <w:tcW w:w="942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FE3B556" w14:textId="77777777" w:rsidR="00A006AF" w:rsidRPr="00E005FC" w:rsidRDefault="00A006AF" w:rsidP="006E225A">
            <w:pPr>
              <w:pStyle w:val="Default"/>
              <w:spacing w:line="276" w:lineRule="auto"/>
              <w:rPr>
                <w:rFonts w:ascii="Arial" w:hAnsi="Arial" w:cs="Arial"/>
                <w:b/>
              </w:rPr>
            </w:pPr>
            <w:r w:rsidRPr="00E005FC">
              <w:rPr>
                <w:rFonts w:ascii="Arial" w:hAnsi="Arial" w:cs="Arial"/>
                <w:b/>
              </w:rPr>
              <w:t>Fixed Members</w:t>
            </w:r>
          </w:p>
        </w:tc>
      </w:tr>
      <w:tr w:rsidR="00F80EE8" w:rsidRPr="00E005FC" w14:paraId="2565C340" w14:textId="77777777" w:rsidTr="0058307A">
        <w:trPr>
          <w:trHeight w:val="120"/>
        </w:trPr>
        <w:tc>
          <w:tcPr>
            <w:tcW w:w="5173" w:type="dxa"/>
            <w:tcBorders>
              <w:top w:val="single" w:sz="8" w:space="0" w:color="000000"/>
              <w:left w:val="single" w:sz="8" w:space="0" w:color="000000"/>
              <w:bottom w:val="single" w:sz="8" w:space="0" w:color="000000"/>
              <w:right w:val="single" w:sz="8" w:space="0" w:color="000000"/>
            </w:tcBorders>
          </w:tcPr>
          <w:p w14:paraId="02F68A71" w14:textId="77777777" w:rsidR="00F80EE8" w:rsidRPr="00E005FC" w:rsidRDefault="001A037F" w:rsidP="006E225A">
            <w:pPr>
              <w:pStyle w:val="Default"/>
              <w:spacing w:line="276" w:lineRule="auto"/>
              <w:rPr>
                <w:rFonts w:ascii="Arial" w:hAnsi="Arial" w:cs="Arial"/>
              </w:rPr>
            </w:pPr>
            <w:r>
              <w:rPr>
                <w:rFonts w:ascii="Arial" w:hAnsi="Arial" w:cs="Arial"/>
              </w:rPr>
              <w:t>Karen Palmer/</w:t>
            </w:r>
            <w:r w:rsidR="00980285">
              <w:rPr>
                <w:rFonts w:ascii="Arial" w:hAnsi="Arial" w:cs="Arial"/>
              </w:rPr>
              <w:t>Sue Lingard</w:t>
            </w:r>
          </w:p>
        </w:tc>
        <w:tc>
          <w:tcPr>
            <w:tcW w:w="4247" w:type="dxa"/>
            <w:tcBorders>
              <w:top w:val="single" w:sz="8" w:space="0" w:color="000000"/>
              <w:left w:val="single" w:sz="8" w:space="0" w:color="000000"/>
              <w:bottom w:val="single" w:sz="8" w:space="0" w:color="000000"/>
              <w:right w:val="single" w:sz="8" w:space="0" w:color="000000"/>
            </w:tcBorders>
          </w:tcPr>
          <w:p w14:paraId="4729B085" w14:textId="77777777" w:rsidR="00F80EE8" w:rsidRPr="00E005FC" w:rsidRDefault="0058307A" w:rsidP="003D1F34">
            <w:pPr>
              <w:pStyle w:val="Default"/>
              <w:spacing w:line="276" w:lineRule="auto"/>
              <w:rPr>
                <w:rFonts w:ascii="Arial" w:hAnsi="Arial" w:cs="Arial"/>
              </w:rPr>
            </w:pPr>
            <w:r>
              <w:rPr>
                <w:rFonts w:ascii="Arial" w:hAnsi="Arial" w:cs="Arial"/>
              </w:rPr>
              <w:t>Senior Lead</w:t>
            </w:r>
          </w:p>
        </w:tc>
      </w:tr>
      <w:tr w:rsidR="00980285" w:rsidRPr="00E005FC" w14:paraId="58906ED3" w14:textId="77777777" w:rsidTr="0058307A">
        <w:trPr>
          <w:trHeight w:val="120"/>
        </w:trPr>
        <w:tc>
          <w:tcPr>
            <w:tcW w:w="5173" w:type="dxa"/>
            <w:tcBorders>
              <w:top w:val="single" w:sz="8" w:space="0" w:color="000000"/>
              <w:left w:val="single" w:sz="8" w:space="0" w:color="000000"/>
              <w:bottom w:val="single" w:sz="8" w:space="0" w:color="000000"/>
              <w:right w:val="single" w:sz="8" w:space="0" w:color="000000"/>
            </w:tcBorders>
          </w:tcPr>
          <w:p w14:paraId="4C002C11" w14:textId="155A0AEE" w:rsidR="00980285" w:rsidRPr="00C74BD5" w:rsidRDefault="00C74BD5" w:rsidP="006E225A">
            <w:pPr>
              <w:pStyle w:val="Default"/>
              <w:spacing w:line="276" w:lineRule="auto"/>
              <w:rPr>
                <w:rFonts w:ascii="Arial" w:hAnsi="Arial" w:cs="Arial"/>
              </w:rPr>
            </w:pPr>
            <w:r w:rsidRPr="00C74BD5">
              <w:rPr>
                <w:rFonts w:ascii="Arial" w:hAnsi="Arial" w:cs="Arial"/>
              </w:rPr>
              <w:t>Hazel Cringle</w:t>
            </w:r>
          </w:p>
        </w:tc>
        <w:tc>
          <w:tcPr>
            <w:tcW w:w="4247" w:type="dxa"/>
            <w:tcBorders>
              <w:top w:val="single" w:sz="8" w:space="0" w:color="000000"/>
              <w:left w:val="single" w:sz="8" w:space="0" w:color="000000"/>
              <w:bottom w:val="single" w:sz="8" w:space="0" w:color="000000"/>
              <w:right w:val="single" w:sz="8" w:space="0" w:color="000000"/>
            </w:tcBorders>
          </w:tcPr>
          <w:p w14:paraId="3DA75C65" w14:textId="186B06E4" w:rsidR="00980285" w:rsidRPr="00C74BD5" w:rsidRDefault="00C74BD5" w:rsidP="00C74BD5">
            <w:pPr>
              <w:spacing w:before="100" w:beforeAutospacing="1" w:after="100" w:afterAutospacing="1"/>
              <w:rPr>
                <w:rFonts w:ascii="Arial" w:hAnsi="Arial" w:cs="Arial"/>
                <w:szCs w:val="24"/>
                <w:lang w:eastAsia="en-GB"/>
              </w:rPr>
            </w:pPr>
            <w:r w:rsidRPr="00C74BD5">
              <w:rPr>
                <w:rFonts w:ascii="Arial" w:hAnsi="Arial" w:cs="Arial"/>
                <w:szCs w:val="24"/>
                <w:lang w:eastAsia="en-GB"/>
              </w:rPr>
              <w:t xml:space="preserve">Head of Service Leaving Care </w:t>
            </w:r>
          </w:p>
        </w:tc>
      </w:tr>
      <w:tr w:rsidR="00F80EE8" w:rsidRPr="00E005FC" w14:paraId="7FCBD749" w14:textId="77777777" w:rsidTr="0058307A">
        <w:trPr>
          <w:trHeight w:val="120"/>
        </w:trPr>
        <w:tc>
          <w:tcPr>
            <w:tcW w:w="5173" w:type="dxa"/>
            <w:tcBorders>
              <w:top w:val="single" w:sz="8" w:space="0" w:color="000000"/>
              <w:left w:val="single" w:sz="8" w:space="0" w:color="000000"/>
              <w:bottom w:val="single" w:sz="8" w:space="0" w:color="000000"/>
              <w:right w:val="single" w:sz="8" w:space="0" w:color="000000"/>
            </w:tcBorders>
          </w:tcPr>
          <w:p w14:paraId="37F87037" w14:textId="77777777" w:rsidR="00F80EE8" w:rsidRPr="002A0C76" w:rsidRDefault="0058307A" w:rsidP="006E225A">
            <w:pPr>
              <w:pStyle w:val="Default"/>
              <w:spacing w:line="276" w:lineRule="auto"/>
              <w:rPr>
                <w:rFonts w:ascii="Arial" w:hAnsi="Arial" w:cs="Arial"/>
              </w:rPr>
            </w:pPr>
            <w:r w:rsidRPr="002A0C76">
              <w:rPr>
                <w:rFonts w:ascii="Arial" w:hAnsi="Arial" w:cs="Arial"/>
              </w:rPr>
              <w:t>Sarah Ashfield</w:t>
            </w:r>
          </w:p>
        </w:tc>
        <w:tc>
          <w:tcPr>
            <w:tcW w:w="4247" w:type="dxa"/>
            <w:tcBorders>
              <w:top w:val="single" w:sz="8" w:space="0" w:color="000000"/>
              <w:left w:val="single" w:sz="8" w:space="0" w:color="000000"/>
              <w:bottom w:val="single" w:sz="8" w:space="0" w:color="000000"/>
              <w:right w:val="single" w:sz="8" w:space="0" w:color="000000"/>
            </w:tcBorders>
          </w:tcPr>
          <w:p w14:paraId="50F5C678" w14:textId="77777777" w:rsidR="003D1F34" w:rsidRPr="002A0C76" w:rsidRDefault="0058307A" w:rsidP="006E225A">
            <w:pPr>
              <w:pStyle w:val="Default"/>
              <w:spacing w:line="276" w:lineRule="auto"/>
              <w:rPr>
                <w:rFonts w:ascii="Arial" w:hAnsi="Arial" w:cs="Arial"/>
              </w:rPr>
            </w:pPr>
            <w:r w:rsidRPr="002A0C76">
              <w:rPr>
                <w:rFonts w:ascii="Arial" w:hAnsi="Arial" w:cs="Arial"/>
              </w:rPr>
              <w:t>Project Manager</w:t>
            </w:r>
          </w:p>
        </w:tc>
      </w:tr>
      <w:tr w:rsidR="00F80EE8" w:rsidRPr="00E005FC" w14:paraId="3855AA5F" w14:textId="77777777" w:rsidTr="0058307A">
        <w:trPr>
          <w:trHeight w:val="419"/>
        </w:trPr>
        <w:tc>
          <w:tcPr>
            <w:tcW w:w="5173" w:type="dxa"/>
            <w:tcBorders>
              <w:top w:val="single" w:sz="8" w:space="0" w:color="000000"/>
              <w:left w:val="single" w:sz="8" w:space="0" w:color="000000"/>
              <w:bottom w:val="single" w:sz="8" w:space="0" w:color="000000"/>
              <w:right w:val="single" w:sz="8" w:space="0" w:color="000000"/>
            </w:tcBorders>
          </w:tcPr>
          <w:p w14:paraId="4A0F08B9" w14:textId="77777777" w:rsidR="00E005FC" w:rsidRPr="00E005FC" w:rsidRDefault="00FB2993" w:rsidP="006E225A">
            <w:pPr>
              <w:pStyle w:val="Default"/>
              <w:spacing w:line="276" w:lineRule="auto"/>
              <w:rPr>
                <w:rFonts w:ascii="Arial" w:hAnsi="Arial" w:cs="Arial"/>
              </w:rPr>
            </w:pPr>
            <w:r>
              <w:rPr>
                <w:rFonts w:ascii="Arial" w:hAnsi="Arial" w:cs="Arial"/>
              </w:rPr>
              <w:t>Christina Petrino</w:t>
            </w:r>
          </w:p>
        </w:tc>
        <w:tc>
          <w:tcPr>
            <w:tcW w:w="4247" w:type="dxa"/>
            <w:tcBorders>
              <w:top w:val="single" w:sz="8" w:space="0" w:color="000000"/>
              <w:left w:val="single" w:sz="8" w:space="0" w:color="000000"/>
              <w:bottom w:val="single" w:sz="8" w:space="0" w:color="000000"/>
              <w:right w:val="single" w:sz="8" w:space="0" w:color="000000"/>
            </w:tcBorders>
          </w:tcPr>
          <w:p w14:paraId="3DCE8F21" w14:textId="77777777" w:rsidR="003D1F34" w:rsidRPr="00E005FC" w:rsidRDefault="00DA5527" w:rsidP="006E225A">
            <w:pPr>
              <w:pStyle w:val="Default"/>
              <w:spacing w:line="276" w:lineRule="auto"/>
              <w:rPr>
                <w:rFonts w:ascii="Arial" w:hAnsi="Arial" w:cs="Arial"/>
              </w:rPr>
            </w:pPr>
            <w:r>
              <w:rPr>
                <w:rFonts w:ascii="Arial" w:hAnsi="Arial" w:cs="Arial"/>
              </w:rPr>
              <w:t>Children we care for</w:t>
            </w:r>
            <w:r w:rsidR="00FB2993">
              <w:rPr>
                <w:rFonts w:ascii="Arial" w:hAnsi="Arial" w:cs="Arial"/>
              </w:rPr>
              <w:t xml:space="preserve"> </w:t>
            </w:r>
            <w:r w:rsidR="0058307A">
              <w:rPr>
                <w:rFonts w:ascii="Arial" w:hAnsi="Arial" w:cs="Arial"/>
              </w:rPr>
              <w:t>Team Manager</w:t>
            </w:r>
          </w:p>
        </w:tc>
      </w:tr>
      <w:tr w:rsidR="00C200C5" w:rsidRPr="00E005FC" w14:paraId="3116BA0B" w14:textId="77777777" w:rsidTr="00807A21">
        <w:trPr>
          <w:trHeight w:val="410"/>
        </w:trPr>
        <w:tc>
          <w:tcPr>
            <w:tcW w:w="5173" w:type="dxa"/>
            <w:tcBorders>
              <w:top w:val="single" w:sz="8" w:space="0" w:color="000000"/>
              <w:left w:val="single" w:sz="8" w:space="0" w:color="000000"/>
              <w:bottom w:val="single" w:sz="8" w:space="0" w:color="000000"/>
              <w:right w:val="single" w:sz="8" w:space="0" w:color="000000"/>
            </w:tcBorders>
          </w:tcPr>
          <w:p w14:paraId="4975DFFE" w14:textId="77777777" w:rsidR="00C200C5" w:rsidRPr="009C6960" w:rsidRDefault="009C6960" w:rsidP="006E225A">
            <w:pPr>
              <w:pStyle w:val="Default"/>
              <w:spacing w:line="276" w:lineRule="auto"/>
              <w:rPr>
                <w:rFonts w:ascii="Arial" w:hAnsi="Arial" w:cs="Arial"/>
              </w:rPr>
            </w:pPr>
            <w:r w:rsidRPr="009C6960">
              <w:rPr>
                <w:rFonts w:ascii="Arial" w:hAnsi="Arial" w:cs="Arial"/>
              </w:rPr>
              <w:t>C</w:t>
            </w:r>
            <w:r>
              <w:rPr>
                <w:rFonts w:ascii="Arial" w:hAnsi="Arial" w:cs="Arial"/>
              </w:rPr>
              <w:t>l</w:t>
            </w:r>
            <w:r w:rsidRPr="009C6960">
              <w:rPr>
                <w:rFonts w:ascii="Arial" w:hAnsi="Arial" w:cs="Arial"/>
              </w:rPr>
              <w:t xml:space="preserve">are Campling </w:t>
            </w:r>
          </w:p>
        </w:tc>
        <w:tc>
          <w:tcPr>
            <w:tcW w:w="4247" w:type="dxa"/>
            <w:tcBorders>
              <w:top w:val="single" w:sz="8" w:space="0" w:color="000000"/>
              <w:left w:val="single" w:sz="8" w:space="0" w:color="000000"/>
              <w:bottom w:val="single" w:sz="8" w:space="0" w:color="000000"/>
              <w:right w:val="single" w:sz="8" w:space="0" w:color="000000"/>
            </w:tcBorders>
          </w:tcPr>
          <w:p w14:paraId="4A1EF92D" w14:textId="77777777" w:rsidR="009C6960" w:rsidRPr="009C6960" w:rsidRDefault="002A0C76" w:rsidP="009C6960">
            <w:pPr>
              <w:rPr>
                <w:rFonts w:ascii="Arial" w:hAnsi="Arial" w:cs="Arial"/>
                <w:color w:val="000000"/>
                <w:szCs w:val="24"/>
                <w:lang w:eastAsia="en-GB"/>
              </w:rPr>
            </w:pPr>
            <w:commentRangeStart w:id="0"/>
            <w:commentRangeStart w:id="1"/>
            <w:commentRangeEnd w:id="0"/>
            <w:r w:rsidRPr="009C6960">
              <w:rPr>
                <w:rStyle w:val="CommentReference"/>
                <w:sz w:val="24"/>
                <w:szCs w:val="24"/>
              </w:rPr>
              <w:commentReference w:id="0"/>
            </w:r>
            <w:commentRangeEnd w:id="1"/>
            <w:r w:rsidR="008572C9">
              <w:rPr>
                <w:rStyle w:val="CommentReference"/>
              </w:rPr>
              <w:commentReference w:id="1"/>
            </w:r>
            <w:r w:rsidR="009C6960" w:rsidRPr="009C6960">
              <w:rPr>
                <w:rFonts w:ascii="Arial" w:hAnsi="Arial" w:cs="Arial"/>
                <w:color w:val="000000"/>
                <w:szCs w:val="24"/>
                <w:lang w:eastAsia="en-GB"/>
              </w:rPr>
              <w:t xml:space="preserve">Team Manager </w:t>
            </w:r>
          </w:p>
          <w:p w14:paraId="214A0E63" w14:textId="77777777" w:rsidR="00C200C5" w:rsidRPr="009C6960" w:rsidRDefault="009C6960" w:rsidP="009C6960">
            <w:pPr>
              <w:rPr>
                <w:rFonts w:ascii="Arial" w:hAnsi="Arial" w:cs="Arial"/>
                <w:color w:val="000000"/>
                <w:szCs w:val="24"/>
                <w:lang w:eastAsia="en-GB"/>
              </w:rPr>
            </w:pPr>
            <w:r w:rsidRPr="009C6960">
              <w:rPr>
                <w:rFonts w:ascii="Arial" w:hAnsi="Arial" w:cs="Arial"/>
                <w:color w:val="000000"/>
                <w:szCs w:val="24"/>
                <w:lang w:eastAsia="en-GB"/>
              </w:rPr>
              <w:t>Oxfordshire Treatment Foster Care</w:t>
            </w:r>
          </w:p>
        </w:tc>
      </w:tr>
      <w:tr w:rsidR="003D1F34" w:rsidRPr="00E005FC" w14:paraId="4124D8CA" w14:textId="77777777" w:rsidTr="003D1F34">
        <w:trPr>
          <w:trHeight w:val="120"/>
        </w:trPr>
        <w:tc>
          <w:tcPr>
            <w:tcW w:w="5173" w:type="dxa"/>
            <w:tcBorders>
              <w:top w:val="single" w:sz="8" w:space="0" w:color="000000"/>
              <w:left w:val="single" w:sz="8" w:space="0" w:color="000000"/>
              <w:bottom w:val="single" w:sz="8" w:space="0" w:color="000000"/>
              <w:right w:val="single" w:sz="8" w:space="0" w:color="000000"/>
            </w:tcBorders>
          </w:tcPr>
          <w:p w14:paraId="4FEBF5D0" w14:textId="77777777" w:rsidR="003D1F34" w:rsidRPr="009C6960" w:rsidRDefault="00C200C5" w:rsidP="006E225A">
            <w:pPr>
              <w:pStyle w:val="Default"/>
              <w:spacing w:line="276" w:lineRule="auto"/>
              <w:rPr>
                <w:rFonts w:ascii="Arial" w:hAnsi="Arial" w:cs="Arial"/>
              </w:rPr>
            </w:pPr>
            <w:r w:rsidRPr="009C6960">
              <w:rPr>
                <w:rFonts w:ascii="Arial" w:hAnsi="Arial" w:cs="Arial"/>
              </w:rPr>
              <w:t xml:space="preserve">Mary Keady Green </w:t>
            </w:r>
          </w:p>
        </w:tc>
        <w:tc>
          <w:tcPr>
            <w:tcW w:w="4247" w:type="dxa"/>
            <w:tcBorders>
              <w:top w:val="single" w:sz="8" w:space="0" w:color="000000"/>
              <w:left w:val="single" w:sz="8" w:space="0" w:color="000000"/>
              <w:bottom w:val="single" w:sz="8" w:space="0" w:color="000000"/>
              <w:right w:val="single" w:sz="8" w:space="0" w:color="000000"/>
            </w:tcBorders>
          </w:tcPr>
          <w:p w14:paraId="2A4200C9" w14:textId="77777777" w:rsidR="003D1F34" w:rsidRPr="009C6960" w:rsidRDefault="003D1F34">
            <w:r w:rsidRPr="009C6960">
              <w:rPr>
                <w:rFonts w:ascii="Arial" w:hAnsi="Arial" w:cs="Arial"/>
                <w:szCs w:val="24"/>
              </w:rPr>
              <w:t xml:space="preserve">Finance </w:t>
            </w:r>
            <w:r w:rsidR="0058307A" w:rsidRPr="009C6960">
              <w:rPr>
                <w:rFonts w:ascii="Arial" w:hAnsi="Arial" w:cs="Arial"/>
                <w:szCs w:val="24"/>
              </w:rPr>
              <w:t>Business Partner</w:t>
            </w:r>
          </w:p>
        </w:tc>
      </w:tr>
      <w:tr w:rsidR="00C200C5" w:rsidRPr="00E005FC" w14:paraId="443BEC61" w14:textId="77777777" w:rsidTr="003D1F34">
        <w:trPr>
          <w:trHeight w:val="120"/>
        </w:trPr>
        <w:tc>
          <w:tcPr>
            <w:tcW w:w="5173" w:type="dxa"/>
            <w:tcBorders>
              <w:top w:val="single" w:sz="8" w:space="0" w:color="000000"/>
              <w:left w:val="single" w:sz="8" w:space="0" w:color="000000"/>
              <w:bottom w:val="single" w:sz="8" w:space="0" w:color="000000"/>
              <w:right w:val="single" w:sz="8" w:space="0" w:color="000000"/>
            </w:tcBorders>
          </w:tcPr>
          <w:p w14:paraId="3D9D98F2" w14:textId="77777777" w:rsidR="00C200C5" w:rsidRPr="009C6960" w:rsidRDefault="00C200C5" w:rsidP="006E225A">
            <w:pPr>
              <w:pStyle w:val="Default"/>
              <w:spacing w:line="276" w:lineRule="auto"/>
              <w:rPr>
                <w:rFonts w:ascii="Arial" w:hAnsi="Arial" w:cs="Arial"/>
              </w:rPr>
            </w:pPr>
            <w:r w:rsidRPr="009C6960">
              <w:rPr>
                <w:rFonts w:ascii="Arial" w:hAnsi="Arial" w:cs="Arial"/>
              </w:rPr>
              <w:t>Mark Walker</w:t>
            </w:r>
          </w:p>
        </w:tc>
        <w:tc>
          <w:tcPr>
            <w:tcW w:w="4247" w:type="dxa"/>
            <w:tcBorders>
              <w:top w:val="single" w:sz="8" w:space="0" w:color="000000"/>
              <w:left w:val="single" w:sz="8" w:space="0" w:color="000000"/>
              <w:bottom w:val="single" w:sz="8" w:space="0" w:color="000000"/>
              <w:right w:val="single" w:sz="8" w:space="0" w:color="000000"/>
            </w:tcBorders>
          </w:tcPr>
          <w:p w14:paraId="62015467" w14:textId="77777777" w:rsidR="007F72D6" w:rsidRDefault="00C200C5" w:rsidP="007F72D6">
            <w:pPr>
              <w:rPr>
                <w:color w:val="000000"/>
                <w:sz w:val="22"/>
                <w:lang w:eastAsia="en-GB"/>
              </w:rPr>
            </w:pPr>
            <w:r w:rsidRPr="009C6960">
              <w:rPr>
                <w:rFonts w:ascii="Arial" w:hAnsi="Arial" w:cs="Arial"/>
                <w:szCs w:val="24"/>
              </w:rPr>
              <w:t xml:space="preserve">Virtual </w:t>
            </w:r>
            <w:commentRangeStart w:id="2"/>
            <w:r w:rsidRPr="009C6960">
              <w:rPr>
                <w:rFonts w:ascii="Arial" w:hAnsi="Arial" w:cs="Arial"/>
                <w:szCs w:val="24"/>
              </w:rPr>
              <w:t>School</w:t>
            </w:r>
            <w:commentRangeEnd w:id="2"/>
            <w:r w:rsidR="002A0C76" w:rsidRPr="009C6960">
              <w:rPr>
                <w:rStyle w:val="CommentReference"/>
              </w:rPr>
              <w:commentReference w:id="2"/>
            </w:r>
            <w:r w:rsidRPr="009C6960">
              <w:rPr>
                <w:rFonts w:ascii="Arial" w:hAnsi="Arial" w:cs="Arial"/>
                <w:szCs w:val="24"/>
              </w:rPr>
              <w:t xml:space="preserve"> </w:t>
            </w:r>
            <w:r w:rsidR="007F72D6">
              <w:rPr>
                <w:rFonts w:ascii="Arial" w:hAnsi="Arial" w:cs="Arial"/>
                <w:color w:val="000000"/>
                <w:lang w:eastAsia="en-GB"/>
              </w:rPr>
              <w:t>Education, Employment &amp; Training Coordinator</w:t>
            </w:r>
          </w:p>
          <w:p w14:paraId="680FE11C" w14:textId="77777777" w:rsidR="00C200C5" w:rsidRPr="009C6960" w:rsidRDefault="00C200C5">
            <w:pPr>
              <w:rPr>
                <w:rFonts w:ascii="Arial" w:hAnsi="Arial" w:cs="Arial"/>
                <w:szCs w:val="24"/>
              </w:rPr>
            </w:pPr>
          </w:p>
        </w:tc>
      </w:tr>
      <w:tr w:rsidR="00C200C5" w:rsidRPr="00E005FC" w14:paraId="468F605D" w14:textId="77777777" w:rsidTr="003D1F34">
        <w:trPr>
          <w:trHeight w:val="120"/>
        </w:trPr>
        <w:tc>
          <w:tcPr>
            <w:tcW w:w="5173" w:type="dxa"/>
            <w:tcBorders>
              <w:top w:val="single" w:sz="8" w:space="0" w:color="000000"/>
              <w:left w:val="single" w:sz="8" w:space="0" w:color="000000"/>
              <w:bottom w:val="single" w:sz="8" w:space="0" w:color="000000"/>
              <w:right w:val="single" w:sz="8" w:space="0" w:color="000000"/>
            </w:tcBorders>
          </w:tcPr>
          <w:p w14:paraId="49E80CB8" w14:textId="77777777" w:rsidR="00C200C5" w:rsidRPr="007F72D6" w:rsidRDefault="007F72D6" w:rsidP="006E225A">
            <w:pPr>
              <w:pStyle w:val="Default"/>
              <w:spacing w:line="276" w:lineRule="auto"/>
              <w:rPr>
                <w:rFonts w:ascii="Arial" w:hAnsi="Arial" w:cs="Arial"/>
                <w:color w:val="00B050"/>
              </w:rPr>
            </w:pPr>
            <w:r w:rsidRPr="007F72D6">
              <w:rPr>
                <w:rFonts w:ascii="Arial" w:hAnsi="Arial" w:cs="Arial"/>
                <w:color w:val="000000" w:themeColor="text1"/>
              </w:rPr>
              <w:t xml:space="preserve">Teekay </w:t>
            </w:r>
            <w:r w:rsidRPr="007F72D6">
              <w:rPr>
                <w:color w:val="000000" w:themeColor="text1"/>
                <w:lang w:eastAsia="en-GB"/>
              </w:rPr>
              <w:t>Adegbenro</w:t>
            </w:r>
            <w:r w:rsidRPr="007F72D6">
              <w:rPr>
                <w:rFonts w:ascii="Arial" w:hAnsi="Arial" w:cs="Arial"/>
                <w:color w:val="000000" w:themeColor="text1"/>
              </w:rPr>
              <w:t xml:space="preserve"> </w:t>
            </w:r>
          </w:p>
        </w:tc>
        <w:tc>
          <w:tcPr>
            <w:tcW w:w="4247" w:type="dxa"/>
            <w:tcBorders>
              <w:top w:val="single" w:sz="8" w:space="0" w:color="000000"/>
              <w:left w:val="single" w:sz="8" w:space="0" w:color="000000"/>
              <w:bottom w:val="single" w:sz="8" w:space="0" w:color="000000"/>
              <w:right w:val="single" w:sz="8" w:space="0" w:color="000000"/>
            </w:tcBorders>
          </w:tcPr>
          <w:p w14:paraId="663CD39F" w14:textId="77777777" w:rsidR="00C200C5" w:rsidRPr="002A0C76" w:rsidRDefault="00951DF6">
            <w:pPr>
              <w:rPr>
                <w:rFonts w:ascii="Arial" w:hAnsi="Arial" w:cs="Arial"/>
                <w:color w:val="00B050"/>
                <w:szCs w:val="24"/>
              </w:rPr>
            </w:pPr>
            <w:r>
              <w:rPr>
                <w:rFonts w:ascii="Arial" w:hAnsi="Arial" w:cs="Arial"/>
                <w:color w:val="000000" w:themeColor="text1"/>
              </w:rPr>
              <w:t>CICC</w:t>
            </w:r>
            <w:r>
              <w:rPr>
                <w:rFonts w:ascii="Arial" w:hAnsi="Arial" w:cs="Arial"/>
                <w:color w:val="000000" w:themeColor="text1"/>
                <w:szCs w:val="24"/>
              </w:rPr>
              <w:t>/</w:t>
            </w:r>
            <w:r w:rsidR="007F72D6" w:rsidRPr="007F72D6">
              <w:rPr>
                <w:rFonts w:ascii="Arial" w:hAnsi="Arial" w:cs="Arial"/>
                <w:color w:val="000000" w:themeColor="text1"/>
                <w:szCs w:val="24"/>
              </w:rPr>
              <w:t>House Project Apprentice</w:t>
            </w:r>
            <w:r>
              <w:rPr>
                <w:rFonts w:ascii="Arial" w:hAnsi="Arial" w:cs="Arial"/>
                <w:color w:val="000000" w:themeColor="text1"/>
                <w:szCs w:val="24"/>
              </w:rPr>
              <w:t xml:space="preserve">/ Young People’s representative. </w:t>
            </w:r>
          </w:p>
        </w:tc>
      </w:tr>
      <w:tr w:rsidR="00C200C5" w:rsidRPr="00E005FC" w14:paraId="29CD6272" w14:textId="77777777" w:rsidTr="003D1F34">
        <w:trPr>
          <w:trHeight w:val="120"/>
        </w:trPr>
        <w:tc>
          <w:tcPr>
            <w:tcW w:w="5173" w:type="dxa"/>
            <w:tcBorders>
              <w:top w:val="single" w:sz="8" w:space="0" w:color="000000"/>
              <w:left w:val="single" w:sz="8" w:space="0" w:color="000000"/>
              <w:bottom w:val="single" w:sz="8" w:space="0" w:color="000000"/>
              <w:right w:val="single" w:sz="8" w:space="0" w:color="000000"/>
            </w:tcBorders>
          </w:tcPr>
          <w:p w14:paraId="0570B551" w14:textId="77777777" w:rsidR="00C200C5" w:rsidRPr="002A0C76" w:rsidRDefault="007F72D6" w:rsidP="006E225A">
            <w:pPr>
              <w:pStyle w:val="Default"/>
              <w:spacing w:line="276" w:lineRule="auto"/>
              <w:rPr>
                <w:rFonts w:ascii="Arial" w:hAnsi="Arial" w:cs="Arial"/>
                <w:color w:val="00B050"/>
              </w:rPr>
            </w:pPr>
            <w:r w:rsidRPr="007F72D6">
              <w:rPr>
                <w:rFonts w:ascii="Arial" w:hAnsi="Arial" w:cs="Arial"/>
                <w:color w:val="000000" w:themeColor="text1"/>
              </w:rPr>
              <w:t xml:space="preserve">Jackie Goodwin </w:t>
            </w:r>
          </w:p>
        </w:tc>
        <w:tc>
          <w:tcPr>
            <w:tcW w:w="4247" w:type="dxa"/>
            <w:tcBorders>
              <w:top w:val="single" w:sz="8" w:space="0" w:color="000000"/>
              <w:left w:val="single" w:sz="8" w:space="0" w:color="000000"/>
              <w:bottom w:val="single" w:sz="8" w:space="0" w:color="000000"/>
              <w:right w:val="single" w:sz="8" w:space="0" w:color="000000"/>
            </w:tcBorders>
          </w:tcPr>
          <w:p w14:paraId="4FE89C9F" w14:textId="54218ADD" w:rsidR="00C200C5" w:rsidRPr="002A0C76" w:rsidRDefault="007F72D6">
            <w:pPr>
              <w:rPr>
                <w:rFonts w:ascii="Arial" w:hAnsi="Arial" w:cs="Arial"/>
                <w:color w:val="00B050"/>
                <w:szCs w:val="24"/>
              </w:rPr>
            </w:pPr>
            <w:r w:rsidRPr="007F72D6">
              <w:rPr>
                <w:rFonts w:ascii="Arial" w:hAnsi="Arial" w:cs="Arial"/>
                <w:color w:val="000000" w:themeColor="text1"/>
              </w:rPr>
              <w:t xml:space="preserve">Housing </w:t>
            </w:r>
            <w:r w:rsidR="002C0D2F">
              <w:rPr>
                <w:rFonts w:ascii="Arial" w:hAnsi="Arial" w:cs="Arial"/>
                <w:color w:val="000000" w:themeColor="text1"/>
              </w:rPr>
              <w:t xml:space="preserve">Development Officer </w:t>
            </w:r>
            <w:r w:rsidRPr="007F72D6">
              <w:rPr>
                <w:rFonts w:ascii="Arial" w:hAnsi="Arial" w:cs="Arial"/>
                <w:color w:val="000000" w:themeColor="text1"/>
              </w:rPr>
              <w:t>OCC</w:t>
            </w:r>
          </w:p>
        </w:tc>
      </w:tr>
      <w:tr w:rsidR="0058307A" w:rsidRPr="00E005FC" w14:paraId="2C4B4389" w14:textId="77777777" w:rsidTr="003D1F34">
        <w:trPr>
          <w:trHeight w:val="120"/>
        </w:trPr>
        <w:tc>
          <w:tcPr>
            <w:tcW w:w="5173" w:type="dxa"/>
            <w:tcBorders>
              <w:top w:val="single" w:sz="8" w:space="0" w:color="000000"/>
              <w:left w:val="single" w:sz="8" w:space="0" w:color="000000"/>
              <w:bottom w:val="single" w:sz="8" w:space="0" w:color="000000"/>
              <w:right w:val="single" w:sz="8" w:space="0" w:color="000000"/>
            </w:tcBorders>
          </w:tcPr>
          <w:p w14:paraId="47466B5B" w14:textId="0DDE267A" w:rsidR="0058307A" w:rsidRDefault="00AE0171" w:rsidP="006E225A">
            <w:pPr>
              <w:pStyle w:val="Default"/>
              <w:spacing w:line="276" w:lineRule="auto"/>
              <w:rPr>
                <w:rFonts w:ascii="Arial" w:hAnsi="Arial" w:cs="Arial"/>
              </w:rPr>
            </w:pPr>
            <w:r>
              <w:rPr>
                <w:rFonts w:ascii="Arial" w:hAnsi="Arial" w:cs="Arial"/>
              </w:rPr>
              <w:t xml:space="preserve">Andrew Jones </w:t>
            </w:r>
          </w:p>
        </w:tc>
        <w:tc>
          <w:tcPr>
            <w:tcW w:w="4247" w:type="dxa"/>
            <w:tcBorders>
              <w:top w:val="single" w:sz="8" w:space="0" w:color="000000"/>
              <w:left w:val="single" w:sz="8" w:space="0" w:color="000000"/>
              <w:bottom w:val="single" w:sz="8" w:space="0" w:color="000000"/>
              <w:right w:val="single" w:sz="8" w:space="0" w:color="000000"/>
            </w:tcBorders>
          </w:tcPr>
          <w:p w14:paraId="739167E2" w14:textId="5D03E37D" w:rsidR="0058307A" w:rsidRDefault="00AE0171">
            <w:pPr>
              <w:rPr>
                <w:rFonts w:ascii="Arial" w:hAnsi="Arial" w:cs="Arial"/>
                <w:szCs w:val="24"/>
              </w:rPr>
            </w:pPr>
            <w:r>
              <w:rPr>
                <w:rFonts w:ascii="Arial" w:hAnsi="Arial" w:cs="Arial"/>
                <w:szCs w:val="24"/>
              </w:rPr>
              <w:t>Independent Reviewing Officer</w:t>
            </w:r>
          </w:p>
        </w:tc>
      </w:tr>
      <w:tr w:rsidR="00A006AF" w:rsidRPr="00E005FC" w14:paraId="3E199747" w14:textId="77777777" w:rsidTr="00A006AF">
        <w:trPr>
          <w:trHeight w:val="120"/>
        </w:trPr>
        <w:tc>
          <w:tcPr>
            <w:tcW w:w="942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E6AB11D" w14:textId="77777777" w:rsidR="00A006AF" w:rsidRPr="00E005FC" w:rsidRDefault="00A006AF" w:rsidP="006E225A">
            <w:pPr>
              <w:pStyle w:val="Default"/>
              <w:spacing w:line="276" w:lineRule="auto"/>
              <w:rPr>
                <w:rFonts w:ascii="Arial" w:hAnsi="Arial" w:cs="Arial"/>
                <w:b/>
              </w:rPr>
            </w:pPr>
            <w:r w:rsidRPr="00E005FC">
              <w:rPr>
                <w:rFonts w:ascii="Arial" w:hAnsi="Arial" w:cs="Arial"/>
                <w:b/>
              </w:rPr>
              <w:t>Members co-opted when required</w:t>
            </w:r>
          </w:p>
        </w:tc>
      </w:tr>
      <w:tr w:rsidR="00A006AF" w:rsidRPr="00E005FC" w14:paraId="1067A929" w14:textId="77777777" w:rsidTr="003D1F34">
        <w:trPr>
          <w:trHeight w:val="120"/>
        </w:trPr>
        <w:tc>
          <w:tcPr>
            <w:tcW w:w="5173" w:type="dxa"/>
            <w:tcBorders>
              <w:top w:val="single" w:sz="8" w:space="0" w:color="000000"/>
              <w:left w:val="single" w:sz="8" w:space="0" w:color="000000"/>
              <w:bottom w:val="single" w:sz="8" w:space="0" w:color="000000"/>
              <w:right w:val="single" w:sz="8" w:space="0" w:color="000000"/>
            </w:tcBorders>
          </w:tcPr>
          <w:p w14:paraId="76CD4E4A" w14:textId="77777777" w:rsidR="00A006AF" w:rsidRPr="00E005FC" w:rsidRDefault="00A006AF" w:rsidP="006E225A">
            <w:pPr>
              <w:pStyle w:val="Default"/>
              <w:spacing w:line="276" w:lineRule="auto"/>
              <w:rPr>
                <w:rFonts w:ascii="Arial" w:hAnsi="Arial" w:cs="Arial"/>
              </w:rPr>
            </w:pPr>
          </w:p>
        </w:tc>
        <w:tc>
          <w:tcPr>
            <w:tcW w:w="4247" w:type="dxa"/>
            <w:tcBorders>
              <w:top w:val="single" w:sz="8" w:space="0" w:color="000000"/>
              <w:left w:val="single" w:sz="8" w:space="0" w:color="000000"/>
              <w:bottom w:val="single" w:sz="8" w:space="0" w:color="000000"/>
              <w:right w:val="single" w:sz="8" w:space="0" w:color="000000"/>
            </w:tcBorders>
          </w:tcPr>
          <w:p w14:paraId="3D41625F" w14:textId="77777777" w:rsidR="00A006AF" w:rsidRPr="00E005FC" w:rsidRDefault="00A006AF" w:rsidP="00807A21">
            <w:pPr>
              <w:pStyle w:val="Default"/>
              <w:spacing w:line="276" w:lineRule="auto"/>
              <w:rPr>
                <w:rFonts w:ascii="Arial" w:hAnsi="Arial" w:cs="Arial"/>
              </w:rPr>
            </w:pPr>
          </w:p>
        </w:tc>
      </w:tr>
    </w:tbl>
    <w:p w14:paraId="73D14AC8" w14:textId="77777777" w:rsidR="00F80EE8" w:rsidRPr="00E005FC" w:rsidRDefault="00F80EE8" w:rsidP="00F80EE8">
      <w:pPr>
        <w:pStyle w:val="Default"/>
        <w:spacing w:before="240" w:after="120"/>
        <w:rPr>
          <w:rFonts w:ascii="Arial" w:hAnsi="Arial" w:cs="Arial"/>
        </w:rPr>
      </w:pPr>
      <w:r w:rsidRPr="00E005FC">
        <w:rPr>
          <w:rFonts w:ascii="Arial" w:hAnsi="Arial" w:cs="Arial"/>
          <w:b/>
          <w:bCs/>
          <w:iCs/>
        </w:rPr>
        <w:t xml:space="preserve">MEETINGS </w:t>
      </w:r>
    </w:p>
    <w:p w14:paraId="3F2EC009" w14:textId="77777777" w:rsidR="00F80EE8" w:rsidRPr="00E005FC" w:rsidRDefault="00F80EE8" w:rsidP="00F80EE8">
      <w:pPr>
        <w:pStyle w:val="Default"/>
        <w:rPr>
          <w:rFonts w:ascii="Arial" w:hAnsi="Arial" w:cs="Arial"/>
        </w:rPr>
      </w:pPr>
      <w:r w:rsidRPr="00E005FC">
        <w:rPr>
          <w:rFonts w:ascii="Arial" w:hAnsi="Arial" w:cs="Arial"/>
        </w:rPr>
        <w:t xml:space="preserve">The agenda together with all relevant papers including the actions from the previous meeting will be circulated by email to all members three working days prior to the meeting. </w:t>
      </w:r>
      <w:r w:rsidR="007042FD" w:rsidRPr="007042FD">
        <w:rPr>
          <w:rFonts w:ascii="Arial" w:hAnsi="Arial" w:cs="Arial"/>
          <w:color w:val="000000" w:themeColor="text1"/>
        </w:rPr>
        <w:t>When necessary this will be a virtual meeting</w:t>
      </w:r>
      <w:r w:rsidR="007042FD">
        <w:rPr>
          <w:rFonts w:ascii="Arial" w:hAnsi="Arial" w:cs="Arial"/>
          <w:color w:val="000000" w:themeColor="text1"/>
        </w:rPr>
        <w:t>.</w:t>
      </w:r>
    </w:p>
    <w:p w14:paraId="7F89E9F7" w14:textId="77777777" w:rsidR="00F80EE8" w:rsidRPr="00E005FC" w:rsidRDefault="00F80EE8" w:rsidP="00F80EE8">
      <w:pPr>
        <w:pStyle w:val="Default"/>
        <w:rPr>
          <w:rFonts w:ascii="Arial" w:hAnsi="Arial" w:cs="Arial"/>
        </w:rPr>
      </w:pPr>
    </w:p>
    <w:p w14:paraId="68E19A9F" w14:textId="494F4014" w:rsidR="00F80EE8" w:rsidRPr="00E005FC" w:rsidRDefault="00F80EE8" w:rsidP="00F80EE8">
      <w:pPr>
        <w:pStyle w:val="Default"/>
        <w:rPr>
          <w:rFonts w:ascii="Arial" w:hAnsi="Arial" w:cs="Arial"/>
        </w:rPr>
      </w:pPr>
      <w:r w:rsidRPr="00E005FC">
        <w:rPr>
          <w:rFonts w:ascii="Arial" w:hAnsi="Arial" w:cs="Arial"/>
        </w:rPr>
        <w:t xml:space="preserve">Key actions will be recorded and circulated </w:t>
      </w:r>
      <w:r w:rsidR="001E3D96">
        <w:rPr>
          <w:rFonts w:ascii="Arial" w:hAnsi="Arial" w:cs="Arial"/>
        </w:rPr>
        <w:t xml:space="preserve">to the attendees </w:t>
      </w:r>
      <w:r w:rsidRPr="00E005FC">
        <w:rPr>
          <w:rFonts w:ascii="Arial" w:hAnsi="Arial" w:cs="Arial"/>
        </w:rPr>
        <w:t xml:space="preserve">by the </w:t>
      </w:r>
      <w:r w:rsidRPr="0098393E">
        <w:rPr>
          <w:rFonts w:ascii="Arial" w:hAnsi="Arial" w:cs="Arial"/>
        </w:rPr>
        <w:t xml:space="preserve">Project </w:t>
      </w:r>
      <w:r w:rsidR="0098393E" w:rsidRPr="0098393E">
        <w:rPr>
          <w:rFonts w:ascii="Arial" w:hAnsi="Arial" w:cs="Arial"/>
        </w:rPr>
        <w:t>Manager</w:t>
      </w:r>
      <w:r w:rsidRPr="00E005FC">
        <w:rPr>
          <w:rFonts w:ascii="Arial" w:hAnsi="Arial" w:cs="Arial"/>
        </w:rPr>
        <w:t xml:space="preserve"> within ten days after each </w:t>
      </w:r>
      <w:r w:rsidR="001E3D96">
        <w:rPr>
          <w:rFonts w:ascii="Arial" w:hAnsi="Arial" w:cs="Arial"/>
        </w:rPr>
        <w:t>P</w:t>
      </w:r>
      <w:r w:rsidRPr="00E005FC">
        <w:rPr>
          <w:rFonts w:ascii="Arial" w:hAnsi="Arial" w:cs="Arial"/>
        </w:rPr>
        <w:t xml:space="preserve">roject </w:t>
      </w:r>
      <w:r w:rsidR="001E3D96">
        <w:rPr>
          <w:rFonts w:ascii="Arial" w:hAnsi="Arial" w:cs="Arial"/>
        </w:rPr>
        <w:t>B</w:t>
      </w:r>
      <w:r w:rsidRPr="00E005FC">
        <w:rPr>
          <w:rFonts w:ascii="Arial" w:hAnsi="Arial" w:cs="Arial"/>
        </w:rPr>
        <w:t xml:space="preserve">oard meeting. </w:t>
      </w:r>
    </w:p>
    <w:p w14:paraId="31F5A333" w14:textId="77777777" w:rsidR="00F80EE8" w:rsidRPr="00E005FC" w:rsidRDefault="00F80EE8" w:rsidP="00F80EE8">
      <w:pPr>
        <w:pStyle w:val="Default"/>
        <w:rPr>
          <w:rFonts w:ascii="Arial" w:hAnsi="Arial" w:cs="Arial"/>
        </w:rPr>
      </w:pPr>
    </w:p>
    <w:p w14:paraId="3782A269" w14:textId="77777777" w:rsidR="00F80EE8" w:rsidRPr="00E005FC" w:rsidRDefault="00F80EE8" w:rsidP="00F80EE8">
      <w:pPr>
        <w:pStyle w:val="Default"/>
        <w:rPr>
          <w:rFonts w:ascii="Arial" w:hAnsi="Arial" w:cs="Arial"/>
        </w:rPr>
      </w:pPr>
      <w:r w:rsidRPr="00E005FC">
        <w:rPr>
          <w:rFonts w:ascii="Arial" w:hAnsi="Arial" w:cs="Arial"/>
        </w:rPr>
        <w:lastRenderedPageBreak/>
        <w:t xml:space="preserve">All members will be responsible for ensuring that any actions arising from decisions taken at the meeting where they are the responsible owner for the action will be completed within agreed timescales. </w:t>
      </w:r>
    </w:p>
    <w:p w14:paraId="299D698B" w14:textId="4BD670E6" w:rsidR="00A006AF" w:rsidRPr="008572C9" w:rsidRDefault="00DE1877" w:rsidP="00EC39D7">
      <w:pPr>
        <w:pStyle w:val="Default"/>
        <w:spacing w:before="240" w:after="120"/>
        <w:rPr>
          <w:rFonts w:ascii="Arial" w:hAnsi="Arial" w:cs="Arial"/>
        </w:rPr>
      </w:pPr>
      <w:r>
        <w:rPr>
          <w:rFonts w:ascii="Arial" w:hAnsi="Arial" w:cs="Arial"/>
          <w:b/>
          <w:bCs/>
          <w:iCs/>
        </w:rPr>
        <w:t>SUGGESTED AGENDA ITEMS</w:t>
      </w:r>
    </w:p>
    <w:p w14:paraId="16E6B358" w14:textId="77777777" w:rsidR="00A006AF" w:rsidRPr="008572C9" w:rsidRDefault="00A006AF" w:rsidP="00A006AF">
      <w:pPr>
        <w:pStyle w:val="Default"/>
        <w:spacing w:after="120"/>
        <w:rPr>
          <w:rFonts w:ascii="Arial" w:hAnsi="Arial" w:cs="Arial"/>
        </w:rPr>
      </w:pPr>
      <w:r w:rsidRPr="008572C9">
        <w:rPr>
          <w:rFonts w:ascii="Arial" w:hAnsi="Arial" w:cs="Arial"/>
        </w:rPr>
        <w:t>Proposed Standing Items for Board Agenda:</w:t>
      </w:r>
    </w:p>
    <w:p w14:paraId="2B7AF323" w14:textId="77777777" w:rsidR="00F80EE8" w:rsidRPr="008572C9" w:rsidRDefault="00F80EE8" w:rsidP="00F80EE8">
      <w:pPr>
        <w:pStyle w:val="Default"/>
        <w:numPr>
          <w:ilvl w:val="0"/>
          <w:numId w:val="3"/>
        </w:numPr>
        <w:spacing w:after="120"/>
        <w:rPr>
          <w:rFonts w:ascii="Arial" w:hAnsi="Arial" w:cs="Arial"/>
        </w:rPr>
      </w:pPr>
      <w:r w:rsidRPr="008572C9">
        <w:rPr>
          <w:rFonts w:ascii="Arial" w:hAnsi="Arial" w:cs="Arial"/>
        </w:rPr>
        <w:t>Actions from previ</w:t>
      </w:r>
      <w:r w:rsidR="00A006AF" w:rsidRPr="008572C9">
        <w:rPr>
          <w:rFonts w:ascii="Arial" w:hAnsi="Arial" w:cs="Arial"/>
        </w:rPr>
        <w:t xml:space="preserve">ous meeting and matters arising </w:t>
      </w:r>
      <w:r w:rsidRPr="008572C9">
        <w:rPr>
          <w:rFonts w:ascii="Arial" w:hAnsi="Arial" w:cs="Arial"/>
        </w:rPr>
        <w:t xml:space="preserve"> </w:t>
      </w:r>
    </w:p>
    <w:p w14:paraId="26CE5A16" w14:textId="77777777" w:rsidR="00F304CC" w:rsidRPr="008572C9" w:rsidRDefault="00F304CC" w:rsidP="00F304CC">
      <w:pPr>
        <w:pStyle w:val="Default"/>
        <w:numPr>
          <w:ilvl w:val="0"/>
          <w:numId w:val="3"/>
        </w:numPr>
        <w:spacing w:after="120"/>
        <w:rPr>
          <w:rFonts w:ascii="Arial" w:hAnsi="Arial" w:cs="Arial"/>
        </w:rPr>
      </w:pPr>
      <w:r w:rsidRPr="008572C9">
        <w:rPr>
          <w:rFonts w:ascii="Arial" w:hAnsi="Arial" w:cs="Arial"/>
        </w:rPr>
        <w:t xml:space="preserve">Project </w:t>
      </w:r>
      <w:r w:rsidR="008B7DF8" w:rsidRPr="008572C9">
        <w:rPr>
          <w:rFonts w:ascii="Arial" w:hAnsi="Arial" w:cs="Arial"/>
        </w:rPr>
        <w:t xml:space="preserve">progress </w:t>
      </w:r>
      <w:r w:rsidR="00891B8B" w:rsidRPr="001E3D96">
        <w:rPr>
          <w:rFonts w:ascii="Arial" w:hAnsi="Arial" w:cs="Arial"/>
        </w:rPr>
        <w:t>report</w:t>
      </w:r>
      <w:r w:rsidR="00891B8B">
        <w:rPr>
          <w:rFonts w:ascii="Arial" w:hAnsi="Arial" w:cs="Arial"/>
        </w:rPr>
        <w:t xml:space="preserve"> </w:t>
      </w:r>
      <w:r w:rsidR="00026E21" w:rsidRPr="008572C9">
        <w:rPr>
          <w:rFonts w:ascii="Arial" w:hAnsi="Arial" w:cs="Arial"/>
        </w:rPr>
        <w:t>inc</w:t>
      </w:r>
      <w:r w:rsidR="0070545C">
        <w:rPr>
          <w:rFonts w:ascii="Arial" w:hAnsi="Arial" w:cs="Arial"/>
        </w:rPr>
        <w:t>luding a</w:t>
      </w:r>
      <w:r w:rsidR="00026E21" w:rsidRPr="008572C9">
        <w:rPr>
          <w:rFonts w:ascii="Arial" w:hAnsi="Arial" w:cs="Arial"/>
        </w:rPr>
        <w:t xml:space="preserve"> young people</w:t>
      </w:r>
      <w:r w:rsidR="00EC39D7" w:rsidRPr="008572C9">
        <w:rPr>
          <w:rFonts w:ascii="Arial" w:hAnsi="Arial" w:cs="Arial"/>
        </w:rPr>
        <w:t>’</w:t>
      </w:r>
      <w:r w:rsidR="00026E21" w:rsidRPr="008572C9">
        <w:rPr>
          <w:rFonts w:ascii="Arial" w:hAnsi="Arial" w:cs="Arial"/>
        </w:rPr>
        <w:t>s update</w:t>
      </w:r>
    </w:p>
    <w:p w14:paraId="5562C5B3" w14:textId="77777777" w:rsidR="00A006AF" w:rsidRDefault="00A006AF" w:rsidP="00F80EE8">
      <w:pPr>
        <w:pStyle w:val="Default"/>
        <w:numPr>
          <w:ilvl w:val="0"/>
          <w:numId w:val="3"/>
        </w:numPr>
        <w:spacing w:after="120"/>
        <w:rPr>
          <w:rFonts w:ascii="Arial" w:hAnsi="Arial" w:cs="Arial"/>
        </w:rPr>
      </w:pPr>
      <w:r w:rsidRPr="008572C9">
        <w:rPr>
          <w:rFonts w:ascii="Arial" w:hAnsi="Arial" w:cs="Arial"/>
        </w:rPr>
        <w:t>Risks</w:t>
      </w:r>
      <w:r w:rsidR="00CF3E57">
        <w:rPr>
          <w:rFonts w:ascii="Arial" w:hAnsi="Arial" w:cs="Arial"/>
        </w:rPr>
        <w:t xml:space="preserve">, </w:t>
      </w:r>
      <w:r w:rsidR="0070545C">
        <w:rPr>
          <w:rFonts w:ascii="Arial" w:hAnsi="Arial" w:cs="Arial"/>
        </w:rPr>
        <w:t>c</w:t>
      </w:r>
      <w:r w:rsidR="00CF3E57">
        <w:rPr>
          <w:rFonts w:ascii="Arial" w:hAnsi="Arial" w:cs="Arial"/>
        </w:rPr>
        <w:t xml:space="preserve">hallenges and </w:t>
      </w:r>
      <w:r w:rsidR="0070545C">
        <w:rPr>
          <w:rFonts w:ascii="Arial" w:hAnsi="Arial" w:cs="Arial"/>
        </w:rPr>
        <w:t>s</w:t>
      </w:r>
      <w:r w:rsidR="00CF3E57">
        <w:rPr>
          <w:rFonts w:ascii="Arial" w:hAnsi="Arial" w:cs="Arial"/>
        </w:rPr>
        <w:t>uccesses</w:t>
      </w:r>
    </w:p>
    <w:p w14:paraId="49473759" w14:textId="77777777" w:rsidR="00CF3E57" w:rsidRDefault="00CF3E57" w:rsidP="00F80EE8">
      <w:pPr>
        <w:pStyle w:val="Default"/>
        <w:numPr>
          <w:ilvl w:val="0"/>
          <w:numId w:val="3"/>
        </w:numPr>
        <w:spacing w:after="120"/>
        <w:rPr>
          <w:rFonts w:ascii="Arial" w:hAnsi="Arial" w:cs="Arial"/>
        </w:rPr>
      </w:pPr>
      <w:r>
        <w:rPr>
          <w:rFonts w:ascii="Arial" w:hAnsi="Arial" w:cs="Arial"/>
        </w:rPr>
        <w:t>Annual Report</w:t>
      </w:r>
    </w:p>
    <w:p w14:paraId="4C232A92" w14:textId="77777777" w:rsidR="007042FD" w:rsidRPr="008572C9" w:rsidRDefault="007042FD" w:rsidP="00F80EE8">
      <w:pPr>
        <w:pStyle w:val="Default"/>
        <w:numPr>
          <w:ilvl w:val="0"/>
          <w:numId w:val="3"/>
        </w:numPr>
        <w:spacing w:after="120"/>
        <w:rPr>
          <w:rFonts w:ascii="Arial" w:hAnsi="Arial" w:cs="Arial"/>
        </w:rPr>
      </w:pPr>
      <w:r>
        <w:rPr>
          <w:rFonts w:ascii="Arial" w:hAnsi="Arial" w:cs="Arial"/>
        </w:rPr>
        <w:t>Budget</w:t>
      </w:r>
    </w:p>
    <w:p w14:paraId="7C2509B0" w14:textId="77777777" w:rsidR="00F80EE8" w:rsidRPr="008572C9" w:rsidRDefault="00A006AF" w:rsidP="00A006AF">
      <w:pPr>
        <w:pStyle w:val="Default"/>
        <w:numPr>
          <w:ilvl w:val="0"/>
          <w:numId w:val="3"/>
        </w:numPr>
        <w:spacing w:after="120"/>
        <w:rPr>
          <w:rFonts w:ascii="Arial" w:hAnsi="Arial" w:cs="Arial"/>
        </w:rPr>
      </w:pPr>
      <w:r w:rsidRPr="008572C9">
        <w:rPr>
          <w:rFonts w:ascii="Arial" w:hAnsi="Arial" w:cs="Arial"/>
        </w:rPr>
        <w:t xml:space="preserve">Communications </w:t>
      </w:r>
      <w:r w:rsidR="00F80EE8" w:rsidRPr="008572C9">
        <w:rPr>
          <w:rFonts w:ascii="Arial" w:hAnsi="Arial" w:cs="Arial"/>
        </w:rPr>
        <w:t xml:space="preserve"> </w:t>
      </w:r>
    </w:p>
    <w:p w14:paraId="33F19F4C" w14:textId="77777777" w:rsidR="008B7DF8" w:rsidRPr="008572C9" w:rsidRDefault="008B7DF8" w:rsidP="00F80EE8">
      <w:pPr>
        <w:rPr>
          <w:rFonts w:ascii="Arial" w:hAnsi="Arial" w:cs="Arial"/>
          <w:szCs w:val="24"/>
        </w:rPr>
      </w:pPr>
    </w:p>
    <w:p w14:paraId="5778F1E9" w14:textId="77777777" w:rsidR="00F80EE8" w:rsidRDefault="008B7DF8" w:rsidP="00F80EE8">
      <w:pPr>
        <w:rPr>
          <w:rFonts w:ascii="Arial" w:hAnsi="Arial" w:cs="Arial"/>
          <w:szCs w:val="24"/>
        </w:rPr>
      </w:pPr>
      <w:r w:rsidRPr="008572C9">
        <w:rPr>
          <w:rFonts w:ascii="Arial" w:hAnsi="Arial" w:cs="Arial"/>
          <w:szCs w:val="24"/>
        </w:rPr>
        <w:t xml:space="preserve">The House Project in Oxfordshire reports to the National House Project </w:t>
      </w:r>
      <w:r w:rsidR="00EC39D7" w:rsidRPr="008572C9">
        <w:rPr>
          <w:rFonts w:ascii="Arial" w:hAnsi="Arial" w:cs="Arial"/>
          <w:szCs w:val="24"/>
        </w:rPr>
        <w:t xml:space="preserve">Board </w:t>
      </w:r>
      <w:r w:rsidRPr="008572C9">
        <w:rPr>
          <w:rFonts w:ascii="Arial" w:hAnsi="Arial" w:cs="Arial"/>
          <w:szCs w:val="24"/>
        </w:rPr>
        <w:t>regularly</w:t>
      </w:r>
      <w:r w:rsidR="00EC39D7" w:rsidRPr="008572C9">
        <w:rPr>
          <w:rFonts w:ascii="Arial" w:hAnsi="Arial" w:cs="Arial"/>
          <w:szCs w:val="24"/>
        </w:rPr>
        <w:t xml:space="preserve"> </w:t>
      </w:r>
      <w:r w:rsidRPr="008572C9">
        <w:rPr>
          <w:rFonts w:ascii="Arial" w:hAnsi="Arial" w:cs="Arial"/>
          <w:szCs w:val="24"/>
        </w:rPr>
        <w:t>via a variety of for</w:t>
      </w:r>
      <w:r w:rsidR="00EC39D7" w:rsidRPr="008572C9">
        <w:rPr>
          <w:rFonts w:ascii="Arial" w:hAnsi="Arial" w:cs="Arial"/>
          <w:szCs w:val="24"/>
        </w:rPr>
        <w:t>mats</w:t>
      </w:r>
      <w:r w:rsidR="00EC39D7">
        <w:rPr>
          <w:rFonts w:ascii="Arial" w:hAnsi="Arial" w:cs="Arial"/>
          <w:szCs w:val="24"/>
        </w:rPr>
        <w:t xml:space="preserve"> and via the attendees at the House Project Board. </w:t>
      </w:r>
    </w:p>
    <w:p w14:paraId="55E5668A" w14:textId="77777777" w:rsidR="008B7DF8" w:rsidRPr="00E005FC" w:rsidRDefault="008B7DF8" w:rsidP="00F80EE8">
      <w:pPr>
        <w:rPr>
          <w:rFonts w:ascii="Arial" w:hAnsi="Arial" w:cs="Arial"/>
          <w:szCs w:val="24"/>
        </w:rPr>
      </w:pPr>
    </w:p>
    <w:p w14:paraId="5C9B8F60" w14:textId="4FC7D964" w:rsidR="00A006AF" w:rsidRPr="00E005FC" w:rsidRDefault="00DE1877" w:rsidP="00F80EE8">
      <w:pPr>
        <w:pStyle w:val="01BSCCParagraphbodystyle"/>
        <w:rPr>
          <w:rFonts w:ascii="Arial" w:hAnsi="Arial" w:cs="Arial"/>
          <w:b/>
          <w:sz w:val="24"/>
          <w:szCs w:val="24"/>
        </w:rPr>
      </w:pPr>
      <w:r>
        <w:rPr>
          <w:rFonts w:ascii="Arial" w:hAnsi="Arial" w:cs="Arial"/>
          <w:b/>
          <w:sz w:val="24"/>
          <w:szCs w:val="24"/>
        </w:rPr>
        <w:t xml:space="preserve">PROJECT BOARD APOLOGIES </w:t>
      </w:r>
    </w:p>
    <w:p w14:paraId="56D84E82" w14:textId="1356FC1E" w:rsidR="008B7DF8" w:rsidRDefault="00A006AF" w:rsidP="008B7DF8">
      <w:pPr>
        <w:pStyle w:val="NormalWeb"/>
        <w:shd w:val="clear" w:color="auto" w:fill="FFFFFF"/>
        <w:jc w:val="both"/>
        <w:rPr>
          <w:rFonts w:ascii="Cambria" w:hAnsi="Cambria" w:cs="Segoe UI"/>
          <w:b/>
          <w:bCs/>
          <w:color w:val="365F91"/>
          <w:sz w:val="28"/>
          <w:szCs w:val="28"/>
        </w:rPr>
      </w:pPr>
      <w:r w:rsidRPr="00E005FC">
        <w:rPr>
          <w:rFonts w:ascii="Arial" w:hAnsi="Arial" w:cs="Arial"/>
          <w:sz w:val="24"/>
          <w:szCs w:val="24"/>
        </w:rPr>
        <w:t xml:space="preserve">Where a board member is unable to attend a </w:t>
      </w:r>
      <w:r w:rsidR="001E3D96">
        <w:rPr>
          <w:rFonts w:ascii="Arial" w:hAnsi="Arial" w:cs="Arial"/>
          <w:sz w:val="24"/>
          <w:szCs w:val="24"/>
        </w:rPr>
        <w:t>P</w:t>
      </w:r>
      <w:r w:rsidRPr="00E005FC">
        <w:rPr>
          <w:rFonts w:ascii="Arial" w:hAnsi="Arial" w:cs="Arial"/>
          <w:sz w:val="24"/>
          <w:szCs w:val="24"/>
        </w:rPr>
        <w:t xml:space="preserve">roject </w:t>
      </w:r>
      <w:r w:rsidR="001E3D96">
        <w:rPr>
          <w:rFonts w:ascii="Arial" w:hAnsi="Arial" w:cs="Arial"/>
          <w:sz w:val="24"/>
          <w:szCs w:val="24"/>
        </w:rPr>
        <w:t>B</w:t>
      </w:r>
      <w:r w:rsidRPr="00E005FC">
        <w:rPr>
          <w:rFonts w:ascii="Arial" w:hAnsi="Arial" w:cs="Arial"/>
          <w:sz w:val="24"/>
          <w:szCs w:val="24"/>
        </w:rPr>
        <w:t>oard meeting it is critical that they notify the business support officer and project manager in advance</w:t>
      </w:r>
      <w:r w:rsidR="005C6E33">
        <w:rPr>
          <w:rFonts w:ascii="Arial" w:hAnsi="Arial" w:cs="Arial"/>
          <w:sz w:val="24"/>
          <w:szCs w:val="24"/>
        </w:rPr>
        <w:t xml:space="preserve"> </w:t>
      </w:r>
      <w:r w:rsidRPr="00E005FC">
        <w:rPr>
          <w:rFonts w:ascii="Arial" w:hAnsi="Arial" w:cs="Arial"/>
          <w:sz w:val="24"/>
          <w:szCs w:val="24"/>
        </w:rPr>
        <w:t>and send a delegate to make decisions at the board on their behalf.</w:t>
      </w:r>
      <w:r w:rsidR="008B7DF8" w:rsidRPr="008B7DF8">
        <w:rPr>
          <w:rFonts w:ascii="Cambria" w:hAnsi="Cambria" w:cs="Segoe UI"/>
          <w:b/>
          <w:bCs/>
          <w:color w:val="365F91"/>
          <w:sz w:val="28"/>
          <w:szCs w:val="28"/>
        </w:rPr>
        <w:t xml:space="preserve"> </w:t>
      </w:r>
    </w:p>
    <w:p w14:paraId="4348BC00" w14:textId="77777777" w:rsidR="007B4D91" w:rsidRDefault="007B4D91" w:rsidP="008B7DF8">
      <w:pPr>
        <w:pStyle w:val="NormalWeb"/>
        <w:shd w:val="clear" w:color="auto" w:fill="FFFFFF"/>
        <w:jc w:val="both"/>
        <w:rPr>
          <w:rFonts w:ascii="Arial" w:hAnsi="Arial" w:cs="Arial"/>
          <w:b/>
          <w:bCs/>
          <w:color w:val="365F91"/>
          <w:sz w:val="24"/>
          <w:szCs w:val="24"/>
        </w:rPr>
      </w:pPr>
    </w:p>
    <w:p w14:paraId="58611F9E" w14:textId="29CC00A1" w:rsidR="008B7DF8" w:rsidRPr="008572C9" w:rsidRDefault="00DE1877" w:rsidP="008B7DF8">
      <w:pPr>
        <w:pStyle w:val="NormalWeb"/>
        <w:shd w:val="clear" w:color="auto" w:fill="FFFFFF"/>
        <w:jc w:val="both"/>
        <w:rPr>
          <w:rFonts w:ascii="Arial" w:hAnsi="Arial" w:cs="Arial"/>
          <w:b/>
          <w:bCs/>
          <w:color w:val="000000" w:themeColor="text1"/>
          <w:sz w:val="24"/>
          <w:szCs w:val="24"/>
        </w:rPr>
      </w:pPr>
      <w:r>
        <w:rPr>
          <w:rFonts w:ascii="Arial" w:hAnsi="Arial" w:cs="Arial"/>
          <w:b/>
          <w:bCs/>
          <w:color w:val="000000" w:themeColor="text1"/>
          <w:sz w:val="24"/>
          <w:szCs w:val="24"/>
        </w:rPr>
        <w:t>QUORUM</w:t>
      </w:r>
    </w:p>
    <w:p w14:paraId="2106E583" w14:textId="77777777" w:rsidR="00E5016E" w:rsidRDefault="00E5016E" w:rsidP="008B7DF8">
      <w:pPr>
        <w:pStyle w:val="NormalWeb"/>
        <w:shd w:val="clear" w:color="auto" w:fill="FFFFFF"/>
        <w:jc w:val="both"/>
        <w:rPr>
          <w:rFonts w:ascii="Arial" w:hAnsi="Arial" w:cs="Arial"/>
          <w:sz w:val="24"/>
          <w:szCs w:val="24"/>
        </w:rPr>
      </w:pPr>
    </w:p>
    <w:p w14:paraId="209FA8C2" w14:textId="57215E16" w:rsidR="008B7DF8" w:rsidRPr="007B4D91" w:rsidRDefault="00E5016E" w:rsidP="008B7DF8">
      <w:pPr>
        <w:pStyle w:val="NormalWeb"/>
        <w:shd w:val="clear" w:color="auto" w:fill="FFFFFF"/>
        <w:jc w:val="both"/>
        <w:rPr>
          <w:rFonts w:ascii="Arial" w:hAnsi="Arial" w:cs="Arial"/>
          <w:sz w:val="24"/>
          <w:szCs w:val="24"/>
        </w:rPr>
      </w:pPr>
      <w:r>
        <w:rPr>
          <w:rFonts w:ascii="Arial" w:hAnsi="Arial" w:cs="Arial"/>
          <w:sz w:val="24"/>
          <w:szCs w:val="24"/>
        </w:rPr>
        <w:t>A</w:t>
      </w:r>
      <w:r w:rsidR="008B7DF8" w:rsidRPr="007B4D91">
        <w:rPr>
          <w:rFonts w:ascii="Arial" w:hAnsi="Arial" w:cs="Arial"/>
          <w:sz w:val="24"/>
          <w:szCs w:val="24"/>
        </w:rPr>
        <w:t xml:space="preserve">t least half of the members of the </w:t>
      </w:r>
      <w:r>
        <w:rPr>
          <w:rFonts w:ascii="Arial" w:hAnsi="Arial" w:cs="Arial"/>
          <w:sz w:val="24"/>
          <w:szCs w:val="24"/>
        </w:rPr>
        <w:t xml:space="preserve">Project Board </w:t>
      </w:r>
      <w:r w:rsidR="008B7DF8" w:rsidRPr="007B4D91">
        <w:rPr>
          <w:rFonts w:ascii="Arial" w:hAnsi="Arial" w:cs="Arial"/>
          <w:sz w:val="24"/>
          <w:szCs w:val="24"/>
        </w:rPr>
        <w:t xml:space="preserve">including either the </w:t>
      </w:r>
      <w:r>
        <w:rPr>
          <w:rFonts w:ascii="Arial" w:hAnsi="Arial" w:cs="Arial"/>
          <w:sz w:val="24"/>
          <w:szCs w:val="24"/>
        </w:rPr>
        <w:t>C</w:t>
      </w:r>
      <w:r w:rsidR="008B7DF8" w:rsidRPr="007B4D91">
        <w:rPr>
          <w:rFonts w:ascii="Arial" w:hAnsi="Arial" w:cs="Arial"/>
          <w:sz w:val="24"/>
          <w:szCs w:val="24"/>
        </w:rPr>
        <w:t>hair or Deputy Chair</w:t>
      </w:r>
      <w:r>
        <w:rPr>
          <w:rFonts w:ascii="Arial" w:hAnsi="Arial" w:cs="Arial"/>
          <w:sz w:val="24"/>
          <w:szCs w:val="24"/>
        </w:rPr>
        <w:t xml:space="preserve"> must be present in order for </w:t>
      </w:r>
      <w:r w:rsidR="00DE1877">
        <w:rPr>
          <w:rFonts w:ascii="Arial" w:hAnsi="Arial" w:cs="Arial"/>
          <w:sz w:val="24"/>
          <w:szCs w:val="24"/>
        </w:rPr>
        <w:t xml:space="preserve">the </w:t>
      </w:r>
      <w:r>
        <w:rPr>
          <w:rFonts w:ascii="Arial" w:hAnsi="Arial" w:cs="Arial"/>
          <w:sz w:val="24"/>
          <w:szCs w:val="24"/>
        </w:rPr>
        <w:t xml:space="preserve">meeting to go ahead. </w:t>
      </w:r>
    </w:p>
    <w:p w14:paraId="2819EFF9" w14:textId="77777777" w:rsidR="00C200C5" w:rsidRDefault="00C200C5" w:rsidP="008B0412">
      <w:pPr>
        <w:pStyle w:val="01BSCCParagraphbodystyle"/>
        <w:rPr>
          <w:rFonts w:ascii="Arial" w:hAnsi="Arial" w:cs="Arial"/>
          <w:sz w:val="24"/>
          <w:szCs w:val="24"/>
        </w:rPr>
      </w:pPr>
    </w:p>
    <w:p w14:paraId="0617E09A" w14:textId="77777777" w:rsidR="006A3B99" w:rsidRPr="00E005FC" w:rsidRDefault="006A3B99" w:rsidP="008B0412">
      <w:pPr>
        <w:pStyle w:val="01BSCCParagraphbodystyle"/>
        <w:rPr>
          <w:rFonts w:ascii="Arial" w:hAnsi="Arial" w:cs="Arial"/>
          <w:sz w:val="24"/>
          <w:szCs w:val="24"/>
        </w:rPr>
      </w:pPr>
    </w:p>
    <w:sectPr w:rsidR="006A3B99" w:rsidRPr="00E005FC">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shfield, Sarah - Oxfordshire County Council" w:date="2020-08-18T14:23:00Z" w:initials="AS-C">
    <w:p w14:paraId="5D102FD0" w14:textId="77777777" w:rsidR="002A0C76" w:rsidRDefault="002A0C76">
      <w:pPr>
        <w:pStyle w:val="CommentText"/>
      </w:pPr>
      <w:r>
        <w:rPr>
          <w:rStyle w:val="CommentReference"/>
        </w:rPr>
        <w:annotationRef/>
      </w:r>
      <w:r>
        <w:t>Who is going to invite?</w:t>
      </w:r>
    </w:p>
  </w:comment>
  <w:comment w:id="1" w:author="Ashfield, Sarah - Oxfordshire County Council" w:date="2020-10-22T10:42:00Z" w:initials="AS-C">
    <w:p w14:paraId="51071D6C" w14:textId="77777777" w:rsidR="008572C9" w:rsidRDefault="008572C9">
      <w:pPr>
        <w:pStyle w:val="CommentText"/>
      </w:pPr>
      <w:r>
        <w:rPr>
          <w:rStyle w:val="CommentReference"/>
        </w:rPr>
        <w:annotationRef/>
      </w:r>
    </w:p>
  </w:comment>
  <w:comment w:id="2" w:author="Ashfield, Sarah - Oxfordshire County Council" w:date="2020-08-18T14:23:00Z" w:initials="AS-C">
    <w:p w14:paraId="1900906D" w14:textId="77777777" w:rsidR="002A0C76" w:rsidRDefault="002A0C76">
      <w:pPr>
        <w:pStyle w:val="CommentText"/>
      </w:pPr>
      <w:r>
        <w:rPr>
          <w:rStyle w:val="CommentReference"/>
        </w:rPr>
        <w:annotationRef/>
      </w:r>
      <w:r>
        <w:t>Who to ask re attendance.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102FD0" w15:done="0"/>
  <w15:commentEx w15:paraId="51071D6C" w15:done="0"/>
  <w15:commentEx w15:paraId="190090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02FD0" w16cid:durableId="23A96EE8"/>
  <w16cid:commentId w16cid:paraId="51071D6C" w16cid:durableId="23A96EE9"/>
  <w16cid:commentId w16cid:paraId="1900906D" w16cid:durableId="23A96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78BC8" w14:textId="77777777" w:rsidR="004E685E" w:rsidRDefault="004E685E" w:rsidP="00326F0C">
      <w:r>
        <w:separator/>
      </w:r>
    </w:p>
  </w:endnote>
  <w:endnote w:type="continuationSeparator" w:id="0">
    <w:p w14:paraId="27006F59" w14:textId="77777777" w:rsidR="004E685E" w:rsidRDefault="004E685E" w:rsidP="0032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6DC4" w14:textId="77777777" w:rsidR="00326F0C" w:rsidRPr="00326F0C" w:rsidRDefault="00326F0C" w:rsidP="00326F0C">
    <w:pPr>
      <w:pStyle w:val="Footer"/>
      <w:tabs>
        <w:tab w:val="left" w:pos="8364"/>
      </w:tabs>
      <w:rPr>
        <w:rFonts w:ascii="Verdana" w:hAnsi="Verdana"/>
        <w:sz w:val="22"/>
        <w:szCs w:val="22"/>
      </w:rPr>
    </w:pPr>
    <w:r>
      <w:rPr>
        <w:rFonts w:ascii="Verdana" w:hAnsi="Verdana"/>
        <w:b/>
        <w:lang w:eastAsia="en-GB"/>
      </w:rPr>
      <w:t>Project Board Terms of Reference</w:t>
    </w:r>
    <w:r>
      <w:rPr>
        <w:rFonts w:ascii="Verdana" w:hAnsi="Verdana"/>
        <w:b/>
        <w:lang w:eastAsia="en-GB"/>
      </w:rPr>
      <w:tab/>
    </w:r>
    <w:r w:rsidRPr="00326F0C">
      <w:rPr>
        <w:rFonts w:ascii="Verdana" w:hAnsi="Verdana"/>
        <w:sz w:val="22"/>
        <w:szCs w:val="22"/>
      </w:rPr>
      <w:fldChar w:fldCharType="begin"/>
    </w:r>
    <w:r w:rsidRPr="00326F0C">
      <w:rPr>
        <w:rFonts w:ascii="Verdana" w:hAnsi="Verdana"/>
        <w:sz w:val="22"/>
        <w:szCs w:val="22"/>
      </w:rPr>
      <w:instrText xml:space="preserve"> PAGE </w:instrText>
    </w:r>
    <w:r w:rsidRPr="00326F0C">
      <w:rPr>
        <w:rFonts w:ascii="Verdana" w:hAnsi="Verdana"/>
        <w:sz w:val="22"/>
        <w:szCs w:val="22"/>
      </w:rPr>
      <w:fldChar w:fldCharType="separate"/>
    </w:r>
    <w:r w:rsidR="00980285">
      <w:rPr>
        <w:rFonts w:ascii="Verdana" w:hAnsi="Verdana"/>
        <w:noProof/>
        <w:sz w:val="22"/>
        <w:szCs w:val="22"/>
      </w:rPr>
      <w:t>3</w:t>
    </w:r>
    <w:r w:rsidRPr="00326F0C">
      <w:rPr>
        <w:rFonts w:ascii="Verdana" w:hAnsi="Verdana"/>
        <w:sz w:val="22"/>
        <w:szCs w:val="22"/>
      </w:rPr>
      <w:fldChar w:fldCharType="end"/>
    </w:r>
    <w:r w:rsidRPr="00326F0C">
      <w:rPr>
        <w:rFonts w:ascii="Verdana" w:hAnsi="Verdana"/>
        <w:sz w:val="22"/>
        <w:szCs w:val="22"/>
      </w:rPr>
      <w:t xml:space="preserve"> of </w:t>
    </w:r>
    <w:r w:rsidRPr="00326F0C">
      <w:rPr>
        <w:rStyle w:val="PageNumber"/>
        <w:rFonts w:ascii="Verdana" w:hAnsi="Verdana"/>
        <w:sz w:val="22"/>
        <w:szCs w:val="22"/>
      </w:rPr>
      <w:fldChar w:fldCharType="begin"/>
    </w:r>
    <w:r w:rsidRPr="00326F0C">
      <w:rPr>
        <w:rStyle w:val="PageNumber"/>
        <w:rFonts w:ascii="Verdana" w:hAnsi="Verdana"/>
        <w:sz w:val="22"/>
        <w:szCs w:val="22"/>
      </w:rPr>
      <w:instrText xml:space="preserve"> NUMPAGES </w:instrText>
    </w:r>
    <w:r w:rsidRPr="00326F0C">
      <w:rPr>
        <w:rStyle w:val="PageNumber"/>
        <w:rFonts w:ascii="Verdana" w:hAnsi="Verdana"/>
        <w:sz w:val="22"/>
        <w:szCs w:val="22"/>
      </w:rPr>
      <w:fldChar w:fldCharType="separate"/>
    </w:r>
    <w:r w:rsidR="00980285">
      <w:rPr>
        <w:rStyle w:val="PageNumber"/>
        <w:rFonts w:ascii="Verdana" w:hAnsi="Verdana"/>
        <w:noProof/>
        <w:sz w:val="22"/>
        <w:szCs w:val="22"/>
      </w:rPr>
      <w:t>3</w:t>
    </w:r>
    <w:r w:rsidRPr="00326F0C">
      <w:rPr>
        <w:rStyle w:val="PageNumbe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B36B8" w14:textId="77777777" w:rsidR="004E685E" w:rsidRDefault="004E685E" w:rsidP="00326F0C">
      <w:r>
        <w:separator/>
      </w:r>
    </w:p>
  </w:footnote>
  <w:footnote w:type="continuationSeparator" w:id="0">
    <w:p w14:paraId="0A45944E" w14:textId="77777777" w:rsidR="004E685E" w:rsidRDefault="004E685E" w:rsidP="0032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977F" w14:textId="77777777" w:rsidR="00800ED3" w:rsidRDefault="00800ED3">
    <w:pPr>
      <w:pStyle w:val="Header"/>
    </w:pPr>
    <w:r>
      <w:rPr>
        <w:rFonts w:ascii="Arial" w:hAnsi="Arial" w:cs="Arial"/>
        <w:noProof/>
        <w:color w:val="001BA0"/>
        <w:sz w:val="20"/>
        <w:lang w:eastAsia="en-GB"/>
      </w:rPr>
      <w:drawing>
        <wp:inline distT="0" distB="0" distL="0" distR="0" wp14:anchorId="657AB280" wp14:editId="2F1EB9E8">
          <wp:extent cx="1581150" cy="1581150"/>
          <wp:effectExtent l="0" t="0" r="0" b="0"/>
          <wp:docPr id="1" name="Picture 1" descr="https://scontent.xx.fbcdn.net/v/t1.0-1/23755468_2019715671591311_3667224990907850347_n.png?_nc_cat=0&amp;oh=74463e8a76e45c352771216df98df1a0&amp;oe=5B8F9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x.fbcdn.net/v/t1.0-1/23755468_2019715671591311_3667224990907850347_n.png?_nc_cat=0&amp;oh=74463e8a76e45c352771216df98df1a0&amp;oe=5B8F917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671AC1E" w14:textId="77777777" w:rsidR="00800ED3" w:rsidRDefault="0080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4738"/>
    <w:multiLevelType w:val="multilevel"/>
    <w:tmpl w:val="F7423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C07A2"/>
    <w:multiLevelType w:val="multilevel"/>
    <w:tmpl w:val="E4E234B0"/>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099778E"/>
    <w:multiLevelType w:val="multilevel"/>
    <w:tmpl w:val="E4E234B0"/>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24D4BF5"/>
    <w:multiLevelType w:val="multilevel"/>
    <w:tmpl w:val="692E6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D24FA"/>
    <w:multiLevelType w:val="multilevel"/>
    <w:tmpl w:val="84B8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54F4C"/>
    <w:multiLevelType w:val="multilevel"/>
    <w:tmpl w:val="A086B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321051"/>
    <w:multiLevelType w:val="multilevel"/>
    <w:tmpl w:val="2BFCE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65F5B"/>
    <w:multiLevelType w:val="multilevel"/>
    <w:tmpl w:val="D3FAD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C40282"/>
    <w:multiLevelType w:val="multilevel"/>
    <w:tmpl w:val="ED243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5241A7"/>
    <w:multiLevelType w:val="multilevel"/>
    <w:tmpl w:val="A6FC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60313"/>
    <w:multiLevelType w:val="multilevel"/>
    <w:tmpl w:val="E4E234B0"/>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74B1755D"/>
    <w:multiLevelType w:val="multilevel"/>
    <w:tmpl w:val="7D9E7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
  </w:num>
  <w:num w:numId="3">
    <w:abstractNumId w:val="1"/>
  </w:num>
  <w:num w:numId="4">
    <w:abstractNumId w:val="6"/>
  </w:num>
  <w:num w:numId="5">
    <w:abstractNumId w:val="0"/>
  </w:num>
  <w:num w:numId="6">
    <w:abstractNumId w:val="3"/>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hfield, Sarah - Oxfordshire County Council">
    <w15:presenceInfo w15:providerId="AD" w15:userId="S::Sarah.Ashfield@oxfordshire.gov.uk::732e4c5e-2743-4008-bb31-564402ab0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E8"/>
    <w:rsid w:val="00002FD1"/>
    <w:rsid w:val="00006209"/>
    <w:rsid w:val="00026E21"/>
    <w:rsid w:val="0003165F"/>
    <w:rsid w:val="0005295E"/>
    <w:rsid w:val="00086AEC"/>
    <w:rsid w:val="000E3B17"/>
    <w:rsid w:val="0015187C"/>
    <w:rsid w:val="00197437"/>
    <w:rsid w:val="001A037F"/>
    <w:rsid w:val="001C2F31"/>
    <w:rsid w:val="001E3D96"/>
    <w:rsid w:val="00255583"/>
    <w:rsid w:val="002679CE"/>
    <w:rsid w:val="00272605"/>
    <w:rsid w:val="002A0C76"/>
    <w:rsid w:val="002C0D2F"/>
    <w:rsid w:val="00310805"/>
    <w:rsid w:val="00326F0C"/>
    <w:rsid w:val="0036494F"/>
    <w:rsid w:val="003A50A3"/>
    <w:rsid w:val="003C4276"/>
    <w:rsid w:val="003D1F34"/>
    <w:rsid w:val="00427A97"/>
    <w:rsid w:val="0045798B"/>
    <w:rsid w:val="00472AE5"/>
    <w:rsid w:val="004E685E"/>
    <w:rsid w:val="00507092"/>
    <w:rsid w:val="0058307A"/>
    <w:rsid w:val="005C6E33"/>
    <w:rsid w:val="005D4788"/>
    <w:rsid w:val="00616E2D"/>
    <w:rsid w:val="0062471B"/>
    <w:rsid w:val="00694F6C"/>
    <w:rsid w:val="006A3B99"/>
    <w:rsid w:val="007042FD"/>
    <w:rsid w:val="0070545C"/>
    <w:rsid w:val="0073773E"/>
    <w:rsid w:val="007A0412"/>
    <w:rsid w:val="007B3675"/>
    <w:rsid w:val="007B4D91"/>
    <w:rsid w:val="007C0C5B"/>
    <w:rsid w:val="007F72D6"/>
    <w:rsid w:val="00800ED3"/>
    <w:rsid w:val="00807A21"/>
    <w:rsid w:val="008572C9"/>
    <w:rsid w:val="00876C8C"/>
    <w:rsid w:val="008858EF"/>
    <w:rsid w:val="00891B8B"/>
    <w:rsid w:val="008B0412"/>
    <w:rsid w:val="008B7DF8"/>
    <w:rsid w:val="0094077A"/>
    <w:rsid w:val="00951DF6"/>
    <w:rsid w:val="00980285"/>
    <w:rsid w:val="0098393E"/>
    <w:rsid w:val="009A3252"/>
    <w:rsid w:val="009A6838"/>
    <w:rsid w:val="009C6960"/>
    <w:rsid w:val="00A006AF"/>
    <w:rsid w:val="00A776EE"/>
    <w:rsid w:val="00AE0171"/>
    <w:rsid w:val="00AE4C51"/>
    <w:rsid w:val="00B77C31"/>
    <w:rsid w:val="00B827D8"/>
    <w:rsid w:val="00C200C5"/>
    <w:rsid w:val="00C74BD5"/>
    <w:rsid w:val="00CC0798"/>
    <w:rsid w:val="00CF0D7D"/>
    <w:rsid w:val="00CF3E57"/>
    <w:rsid w:val="00D72CD2"/>
    <w:rsid w:val="00DA5527"/>
    <w:rsid w:val="00DB1311"/>
    <w:rsid w:val="00DC22F3"/>
    <w:rsid w:val="00DE1877"/>
    <w:rsid w:val="00DF5A5D"/>
    <w:rsid w:val="00E005FC"/>
    <w:rsid w:val="00E32A96"/>
    <w:rsid w:val="00E5016E"/>
    <w:rsid w:val="00EC39D7"/>
    <w:rsid w:val="00F245BB"/>
    <w:rsid w:val="00F304CC"/>
    <w:rsid w:val="00F80EE8"/>
    <w:rsid w:val="00FB2993"/>
    <w:rsid w:val="00FB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9524"/>
  <w15:docId w15:val="{77219384-1736-4B00-8FA6-CB3BA5BE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E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SCCParagraphbodystyle">
    <w:name w:val="01BS CC Paragraph body style"/>
    <w:rsid w:val="00F80EE8"/>
    <w:pPr>
      <w:suppressAutoHyphens/>
      <w:spacing w:after="240" w:line="240" w:lineRule="auto"/>
    </w:pPr>
    <w:rPr>
      <w:rFonts w:ascii="Verdana" w:eastAsia="Times New Roman" w:hAnsi="Verdana" w:cs="Times New Roman"/>
      <w:szCs w:val="20"/>
    </w:rPr>
  </w:style>
  <w:style w:type="paragraph" w:customStyle="1" w:styleId="Default">
    <w:name w:val="Default"/>
    <w:rsid w:val="00F80EE8"/>
    <w:pPr>
      <w:autoSpaceDE w:val="0"/>
      <w:autoSpaceDN w:val="0"/>
      <w:adjustRightInd w:val="0"/>
      <w:spacing w:after="0" w:line="240" w:lineRule="auto"/>
    </w:pPr>
    <w:rPr>
      <w:rFonts w:ascii="Verdana" w:eastAsia="Calibri" w:hAnsi="Verdana" w:cs="Verdana"/>
      <w:color w:val="000000"/>
      <w:sz w:val="24"/>
      <w:szCs w:val="24"/>
    </w:rPr>
  </w:style>
  <w:style w:type="paragraph" w:styleId="Header">
    <w:name w:val="header"/>
    <w:basedOn w:val="Normal"/>
    <w:link w:val="HeaderChar"/>
    <w:uiPriority w:val="99"/>
    <w:unhideWhenUsed/>
    <w:rsid w:val="00326F0C"/>
    <w:pPr>
      <w:tabs>
        <w:tab w:val="center" w:pos="4513"/>
        <w:tab w:val="right" w:pos="9026"/>
      </w:tabs>
    </w:pPr>
  </w:style>
  <w:style w:type="character" w:customStyle="1" w:styleId="HeaderChar">
    <w:name w:val="Header Char"/>
    <w:basedOn w:val="DefaultParagraphFont"/>
    <w:link w:val="Header"/>
    <w:uiPriority w:val="99"/>
    <w:rsid w:val="00326F0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26F0C"/>
    <w:pPr>
      <w:tabs>
        <w:tab w:val="center" w:pos="4513"/>
        <w:tab w:val="right" w:pos="9026"/>
      </w:tabs>
    </w:pPr>
  </w:style>
  <w:style w:type="character" w:customStyle="1" w:styleId="FooterChar">
    <w:name w:val="Footer Char"/>
    <w:basedOn w:val="DefaultParagraphFont"/>
    <w:link w:val="Footer"/>
    <w:uiPriority w:val="99"/>
    <w:rsid w:val="00326F0C"/>
    <w:rPr>
      <w:rFonts w:ascii="Times New Roman" w:eastAsia="Times New Roman" w:hAnsi="Times New Roman" w:cs="Times New Roman"/>
      <w:sz w:val="24"/>
      <w:szCs w:val="20"/>
    </w:rPr>
  </w:style>
  <w:style w:type="character" w:styleId="PageNumber">
    <w:name w:val="page number"/>
    <w:basedOn w:val="DefaultParagraphFont"/>
    <w:rsid w:val="00326F0C"/>
  </w:style>
  <w:style w:type="paragraph" w:styleId="NormalWeb">
    <w:name w:val="Normal (Web)"/>
    <w:basedOn w:val="Normal"/>
    <w:uiPriority w:val="99"/>
    <w:unhideWhenUsed/>
    <w:rsid w:val="002679CE"/>
    <w:rPr>
      <w:rFonts w:ascii="Calibri" w:eastAsiaTheme="minorHAnsi" w:hAnsi="Calibri" w:cs="Calibri"/>
      <w:sz w:val="22"/>
      <w:szCs w:val="22"/>
      <w:lang w:eastAsia="en-GB"/>
    </w:rPr>
  </w:style>
  <w:style w:type="paragraph" w:styleId="BalloonText">
    <w:name w:val="Balloon Text"/>
    <w:basedOn w:val="Normal"/>
    <w:link w:val="BalloonTextChar"/>
    <w:uiPriority w:val="99"/>
    <w:semiHidden/>
    <w:unhideWhenUsed/>
    <w:rsid w:val="00CC0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7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A037F"/>
    <w:rPr>
      <w:sz w:val="16"/>
      <w:szCs w:val="16"/>
    </w:rPr>
  </w:style>
  <w:style w:type="paragraph" w:styleId="CommentText">
    <w:name w:val="annotation text"/>
    <w:basedOn w:val="Normal"/>
    <w:link w:val="CommentTextChar"/>
    <w:uiPriority w:val="99"/>
    <w:semiHidden/>
    <w:unhideWhenUsed/>
    <w:rsid w:val="001A037F"/>
    <w:rPr>
      <w:sz w:val="20"/>
    </w:rPr>
  </w:style>
  <w:style w:type="character" w:customStyle="1" w:styleId="CommentTextChar">
    <w:name w:val="Comment Text Char"/>
    <w:basedOn w:val="DefaultParagraphFont"/>
    <w:link w:val="CommentText"/>
    <w:uiPriority w:val="99"/>
    <w:semiHidden/>
    <w:rsid w:val="001A03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37F"/>
    <w:rPr>
      <w:b/>
      <w:bCs/>
    </w:rPr>
  </w:style>
  <w:style w:type="character" w:customStyle="1" w:styleId="CommentSubjectChar">
    <w:name w:val="Comment Subject Char"/>
    <w:basedOn w:val="CommentTextChar"/>
    <w:link w:val="CommentSubject"/>
    <w:uiPriority w:val="99"/>
    <w:semiHidden/>
    <w:rsid w:val="001A03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22730">
      <w:bodyDiv w:val="1"/>
      <w:marLeft w:val="0"/>
      <w:marRight w:val="0"/>
      <w:marTop w:val="0"/>
      <w:marBottom w:val="0"/>
      <w:divBdr>
        <w:top w:val="none" w:sz="0" w:space="0" w:color="auto"/>
        <w:left w:val="none" w:sz="0" w:space="0" w:color="auto"/>
        <w:bottom w:val="none" w:sz="0" w:space="0" w:color="auto"/>
        <w:right w:val="none" w:sz="0" w:space="0" w:color="auto"/>
      </w:divBdr>
    </w:div>
    <w:div w:id="1214586550">
      <w:bodyDiv w:val="1"/>
      <w:marLeft w:val="0"/>
      <w:marRight w:val="0"/>
      <w:marTop w:val="0"/>
      <w:marBottom w:val="0"/>
      <w:divBdr>
        <w:top w:val="none" w:sz="0" w:space="0" w:color="auto"/>
        <w:left w:val="none" w:sz="0" w:space="0" w:color="auto"/>
        <w:bottom w:val="none" w:sz="0" w:space="0" w:color="auto"/>
        <w:right w:val="none" w:sz="0" w:space="0" w:color="auto"/>
      </w:divBdr>
    </w:div>
    <w:div w:id="1835997008">
      <w:bodyDiv w:val="1"/>
      <w:marLeft w:val="0"/>
      <w:marRight w:val="0"/>
      <w:marTop w:val="0"/>
      <w:marBottom w:val="0"/>
      <w:divBdr>
        <w:top w:val="none" w:sz="0" w:space="0" w:color="auto"/>
        <w:left w:val="none" w:sz="0" w:space="0" w:color="auto"/>
        <w:bottom w:val="none" w:sz="0" w:space="0" w:color="auto"/>
        <w:right w:val="none" w:sz="0" w:space="0" w:color="auto"/>
      </w:divBdr>
    </w:div>
    <w:div w:id="18948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51A7.F1BB4F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Plummer Ben</dc:creator>
  <cp:lastModifiedBy>Adegbenro, Teekay - Oxfordshire County Council</cp:lastModifiedBy>
  <cp:revision>5</cp:revision>
  <cp:lastPrinted>2020-12-31T15:06:00Z</cp:lastPrinted>
  <dcterms:created xsi:type="dcterms:W3CDTF">2022-03-10T13:44:00Z</dcterms:created>
  <dcterms:modified xsi:type="dcterms:W3CDTF">2022-03-10T14:01:00Z</dcterms:modified>
</cp:coreProperties>
</file>